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0C" w:rsidRPr="00554DC5" w:rsidRDefault="00583F0C" w:rsidP="00583F0C">
      <w:pPr>
        <w:widowControl/>
        <w:shd w:val="clear" w:color="auto" w:fill="FFFFFF"/>
        <w:spacing w:line="640" w:lineRule="exact"/>
        <w:ind w:left="880" w:hangingChars="200" w:hanging="880"/>
        <w:rPr>
          <w:rFonts w:ascii="方正小标宋简体" w:eastAsia="方正小标宋简体" w:hAnsi="黑体" w:cs="宋体"/>
          <w:color w:val="333333"/>
          <w:kern w:val="0"/>
          <w:sz w:val="44"/>
          <w:szCs w:val="44"/>
        </w:rPr>
      </w:pPr>
      <w:r>
        <w:rPr>
          <w:rFonts w:ascii="方正小标宋简体" w:eastAsia="方正小标宋简体" w:hAnsi="黑体" w:cs="宋体" w:hint="eastAsia"/>
          <w:color w:val="333333"/>
          <w:kern w:val="0"/>
          <w:sz w:val="44"/>
          <w:szCs w:val="44"/>
        </w:rPr>
        <w:t>关于公开遴选</w:t>
      </w:r>
      <w:r w:rsidRPr="00554DC5">
        <w:rPr>
          <w:rFonts w:ascii="方正小标宋简体" w:eastAsia="方正小标宋简体" w:hAnsi="黑体" w:cs="宋体" w:hint="eastAsia"/>
          <w:color w:val="333333"/>
          <w:kern w:val="0"/>
          <w:sz w:val="44"/>
          <w:szCs w:val="44"/>
        </w:rPr>
        <w:t>开平市红十字会自动体外除颤仪（AED）采购项目供应商</w:t>
      </w:r>
      <w:r>
        <w:rPr>
          <w:rFonts w:ascii="方正小标宋简体" w:eastAsia="方正小标宋简体" w:hAnsi="黑体" w:cs="宋体" w:hint="eastAsia"/>
          <w:color w:val="333333"/>
          <w:kern w:val="0"/>
          <w:sz w:val="44"/>
          <w:szCs w:val="44"/>
        </w:rPr>
        <w:t>的</w:t>
      </w:r>
      <w:r w:rsidRPr="00554DC5">
        <w:rPr>
          <w:rFonts w:ascii="方正小标宋简体" w:eastAsia="方正小标宋简体" w:hAnsi="黑体" w:cs="宋体" w:hint="eastAsia"/>
          <w:color w:val="333333"/>
          <w:kern w:val="0"/>
          <w:sz w:val="44"/>
          <w:szCs w:val="44"/>
        </w:rPr>
        <w:t>公告</w:t>
      </w:r>
    </w:p>
    <w:p w:rsidR="00583F0C" w:rsidRDefault="00583F0C" w:rsidP="00583F0C">
      <w:pPr>
        <w:widowControl/>
        <w:shd w:val="clear" w:color="auto" w:fill="FFFFFF"/>
        <w:spacing w:line="555" w:lineRule="atLeast"/>
        <w:ind w:firstLine="645"/>
        <w:jc w:val="left"/>
        <w:rPr>
          <w:rFonts w:ascii="仿宋_GB2312" w:eastAsia="仿宋_GB2312" w:hAnsi="微软雅黑" w:cs="宋体"/>
          <w:color w:val="333333"/>
          <w:kern w:val="0"/>
          <w:sz w:val="32"/>
          <w:szCs w:val="32"/>
        </w:rPr>
      </w:pPr>
    </w:p>
    <w:p w:rsidR="00583F0C" w:rsidRPr="00554DC5" w:rsidRDefault="00D02AEE" w:rsidP="00583F0C">
      <w:pPr>
        <w:widowControl/>
        <w:shd w:val="clear" w:color="auto" w:fill="FFFFFF"/>
        <w:spacing w:line="560" w:lineRule="exac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w:t>
      </w:r>
      <w:r w:rsidRPr="00D02AEE">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sidRPr="00D02AEE">
        <w:rPr>
          <w:rFonts w:ascii="仿宋_GB2312" w:eastAsia="仿宋_GB2312" w:hAnsi="微软雅黑" w:cs="宋体" w:hint="eastAsia"/>
          <w:color w:val="333333"/>
          <w:kern w:val="0"/>
          <w:sz w:val="32"/>
          <w:szCs w:val="32"/>
        </w:rPr>
        <w:t>广东省红十字系统2024年“99公益日”活动方案</w:t>
      </w:r>
      <w:r>
        <w:rPr>
          <w:rFonts w:ascii="仿宋_GB2312" w:eastAsia="仿宋_GB2312" w:hAnsi="微软雅黑" w:cs="宋体" w:hint="eastAsia"/>
          <w:color w:val="333333"/>
          <w:kern w:val="0"/>
          <w:sz w:val="32"/>
          <w:szCs w:val="32"/>
        </w:rPr>
        <w:t>&gt;</w:t>
      </w:r>
      <w:r w:rsidRPr="00D02AEE">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sidRPr="00D02AEE">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sidRPr="00D02AEE">
        <w:rPr>
          <w:rFonts w:ascii="仿宋_GB2312" w:eastAsia="仿宋_GB2312" w:hAnsi="微软雅黑" w:cs="宋体" w:hint="eastAsia"/>
          <w:color w:val="333333"/>
          <w:kern w:val="0"/>
          <w:sz w:val="32"/>
          <w:szCs w:val="32"/>
        </w:rPr>
        <w:t>江门市红十字系统2024年“99公益日”活动方案</w:t>
      </w:r>
      <w:r>
        <w:rPr>
          <w:rFonts w:ascii="仿宋_GB2312" w:eastAsia="仿宋_GB2312" w:hAnsi="微软雅黑" w:cs="宋体" w:hint="eastAsia"/>
          <w:color w:val="333333"/>
          <w:kern w:val="0"/>
          <w:sz w:val="32"/>
          <w:szCs w:val="32"/>
        </w:rPr>
        <w:t>&gt;</w:t>
      </w:r>
      <w:r w:rsidRPr="00D02AEE">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》文件要求，为提高我市院前急救体系，保障人的生命与健康，</w:t>
      </w:r>
      <w:r w:rsidRPr="00D02AEE">
        <w:rPr>
          <w:rFonts w:ascii="仿宋_GB2312" w:eastAsia="仿宋_GB2312" w:hAnsi="微软雅黑" w:cs="宋体" w:hint="eastAsia"/>
          <w:color w:val="333333"/>
          <w:kern w:val="0"/>
          <w:sz w:val="32"/>
          <w:szCs w:val="32"/>
        </w:rPr>
        <w:t>开平市红十字会参与</w:t>
      </w:r>
      <w:r>
        <w:rPr>
          <w:rFonts w:ascii="仿宋_GB2312" w:eastAsia="仿宋_GB2312" w:hAnsi="微软雅黑" w:cs="宋体" w:hint="eastAsia"/>
          <w:color w:val="333333"/>
          <w:kern w:val="0"/>
          <w:sz w:val="32"/>
          <w:szCs w:val="32"/>
        </w:rPr>
        <w:t>的2024年</w:t>
      </w:r>
      <w:r w:rsidRPr="00D02AEE">
        <w:rPr>
          <w:rFonts w:ascii="仿宋_GB2312" w:eastAsia="仿宋_GB2312" w:hAnsi="微软雅黑" w:cs="宋体" w:hint="eastAsia"/>
          <w:color w:val="333333"/>
          <w:kern w:val="0"/>
          <w:sz w:val="32"/>
          <w:szCs w:val="32"/>
        </w:rPr>
        <w:t>“99公益日”</w:t>
      </w:r>
      <w:r>
        <w:rPr>
          <w:rFonts w:ascii="仿宋_GB2312" w:eastAsia="仿宋_GB2312" w:hAnsi="微软雅黑" w:cs="宋体" w:hint="eastAsia"/>
          <w:color w:val="333333"/>
          <w:kern w:val="0"/>
          <w:sz w:val="32"/>
          <w:szCs w:val="32"/>
        </w:rPr>
        <w:t xml:space="preserve"> “广东救在身边”网络筹款项目，所筹款项主要是</w:t>
      </w:r>
      <w:r w:rsidR="00155910">
        <w:rPr>
          <w:rFonts w:ascii="仿宋_GB2312" w:eastAsia="仿宋_GB2312" w:hAnsi="微软雅黑" w:cs="宋体" w:hint="eastAsia"/>
          <w:color w:val="333333"/>
          <w:kern w:val="0"/>
          <w:sz w:val="32"/>
          <w:szCs w:val="32"/>
        </w:rPr>
        <w:t>采购</w:t>
      </w:r>
      <w:r w:rsidRPr="00D02AEE">
        <w:rPr>
          <w:rFonts w:ascii="仿宋_GB2312" w:eastAsia="仿宋_GB2312" w:hAnsi="微软雅黑" w:cs="宋体" w:hint="eastAsia"/>
          <w:color w:val="333333"/>
          <w:kern w:val="0"/>
          <w:sz w:val="32"/>
          <w:szCs w:val="32"/>
        </w:rPr>
        <w:t>自动体外除颤仪（AED）</w:t>
      </w:r>
      <w:r>
        <w:rPr>
          <w:rFonts w:ascii="仿宋_GB2312" w:eastAsia="仿宋_GB2312" w:hAnsi="微软雅黑" w:cs="宋体" w:hint="eastAsia"/>
          <w:color w:val="333333"/>
          <w:kern w:val="0"/>
          <w:sz w:val="32"/>
          <w:szCs w:val="32"/>
        </w:rPr>
        <w:t>,</w:t>
      </w:r>
      <w:r w:rsidRPr="00D02AEE">
        <w:rPr>
          <w:rFonts w:ascii="仿宋_GB2312" w:eastAsia="仿宋_GB2312" w:hAnsi="微软雅黑" w:cs="宋体" w:hint="eastAsia"/>
          <w:color w:val="333333"/>
          <w:kern w:val="0"/>
          <w:sz w:val="32"/>
          <w:szCs w:val="32"/>
        </w:rPr>
        <w:t>现面向社会公开遴选</w:t>
      </w:r>
      <w:r w:rsidR="00155910" w:rsidRPr="00155910">
        <w:rPr>
          <w:rFonts w:ascii="仿宋_GB2312" w:eastAsia="仿宋_GB2312" w:hAnsi="微软雅黑" w:cs="宋体" w:hint="eastAsia"/>
          <w:color w:val="333333"/>
          <w:kern w:val="0"/>
          <w:sz w:val="32"/>
          <w:szCs w:val="32"/>
        </w:rPr>
        <w:t>自动体外除颤仪（AED</w:t>
      </w:r>
      <w:r w:rsidR="00155910">
        <w:rPr>
          <w:rFonts w:ascii="仿宋_GB2312" w:eastAsia="仿宋_GB2312" w:hAnsi="微软雅黑" w:cs="宋体" w:hint="eastAsia"/>
          <w:color w:val="333333"/>
          <w:kern w:val="0"/>
          <w:sz w:val="32"/>
          <w:szCs w:val="32"/>
        </w:rPr>
        <w:t>）</w:t>
      </w:r>
      <w:r w:rsidRPr="00D02AEE">
        <w:rPr>
          <w:rFonts w:ascii="仿宋_GB2312" w:eastAsia="仿宋_GB2312" w:hAnsi="微软雅黑" w:cs="宋体" w:hint="eastAsia"/>
          <w:color w:val="333333"/>
          <w:kern w:val="0"/>
          <w:sz w:val="32"/>
          <w:szCs w:val="32"/>
        </w:rPr>
        <w:t>采购</w:t>
      </w:r>
      <w:r>
        <w:rPr>
          <w:rFonts w:ascii="仿宋_GB2312" w:eastAsia="仿宋_GB2312" w:hAnsi="微软雅黑" w:cs="宋体" w:hint="eastAsia"/>
          <w:color w:val="333333"/>
          <w:kern w:val="0"/>
          <w:sz w:val="32"/>
          <w:szCs w:val="32"/>
        </w:rPr>
        <w:t>供应商</w:t>
      </w:r>
      <w:r w:rsidRPr="00D02AEE">
        <w:rPr>
          <w:rFonts w:ascii="仿宋_GB2312" w:eastAsia="仿宋_GB2312" w:hAnsi="微软雅黑" w:cs="宋体" w:hint="eastAsia"/>
          <w:color w:val="333333"/>
          <w:kern w:val="0"/>
          <w:sz w:val="32"/>
          <w:szCs w:val="32"/>
        </w:rPr>
        <w:t>，欢迎符合相应资格的供应商参与三方询价采购活动。现将有关事项公告如下:</w:t>
      </w:r>
      <w:r w:rsidR="00583F0C" w:rsidRPr="00554DC5">
        <w:rPr>
          <w:rFonts w:ascii="仿宋_GB2312" w:eastAsia="仿宋_GB2312" w:hAnsi="微软雅黑" w:cs="宋体" w:hint="eastAsia"/>
          <w:color w:val="333333"/>
          <w:kern w:val="0"/>
          <w:sz w:val="32"/>
          <w:szCs w:val="32"/>
        </w:rPr>
        <w:t>：</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方正小标宋简体" w:eastAsia="方正小标宋简体" w:hAnsi="微软雅黑" w:cs="宋体" w:hint="eastAsia"/>
          <w:color w:val="333333"/>
          <w:kern w:val="0"/>
          <w:sz w:val="32"/>
          <w:szCs w:val="32"/>
        </w:rPr>
        <w:t>一、</w:t>
      </w:r>
      <w:r w:rsidR="00D02AEE">
        <w:rPr>
          <w:rFonts w:ascii="方正小标宋简体" w:eastAsia="方正小标宋简体" w:hAnsi="微软雅黑" w:cs="宋体" w:hint="eastAsia"/>
          <w:color w:val="333333"/>
          <w:kern w:val="0"/>
          <w:sz w:val="32"/>
          <w:szCs w:val="32"/>
        </w:rPr>
        <w:t>采购</w:t>
      </w:r>
      <w:r w:rsidRPr="00554DC5">
        <w:rPr>
          <w:rFonts w:ascii="方正小标宋简体" w:eastAsia="方正小标宋简体" w:hAnsi="微软雅黑" w:cs="宋体" w:hint="eastAsia"/>
          <w:color w:val="333333"/>
          <w:kern w:val="0"/>
          <w:sz w:val="32"/>
          <w:szCs w:val="32"/>
        </w:rPr>
        <w:t>项目名称、数量等</w:t>
      </w:r>
    </w:p>
    <w:tbl>
      <w:tblPr>
        <w:tblW w:w="9319"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68"/>
        <w:gridCol w:w="2284"/>
        <w:gridCol w:w="1607"/>
        <w:gridCol w:w="2434"/>
        <w:gridCol w:w="2126"/>
      </w:tblGrid>
      <w:tr w:rsidR="00583F0C" w:rsidRPr="00554DC5" w:rsidTr="00DD4237">
        <w:tc>
          <w:tcPr>
            <w:tcW w:w="86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83F0C" w:rsidRPr="00554DC5" w:rsidRDefault="00583F0C" w:rsidP="00583F0C">
            <w:pPr>
              <w:widowControl/>
              <w:spacing w:line="560" w:lineRule="exact"/>
              <w:jc w:val="center"/>
              <w:rPr>
                <w:rFonts w:ascii="宋体" w:eastAsia="宋体" w:hAnsi="宋体" w:cs="宋体"/>
                <w:color w:val="333333"/>
                <w:kern w:val="0"/>
                <w:sz w:val="24"/>
                <w:szCs w:val="24"/>
              </w:rPr>
            </w:pPr>
            <w:r w:rsidRPr="00554DC5">
              <w:rPr>
                <w:rFonts w:ascii="仿宋_GB2312" w:eastAsia="仿宋_GB2312" w:hAnsi="宋体" w:cs="宋体" w:hint="eastAsia"/>
                <w:color w:val="333333"/>
                <w:kern w:val="0"/>
                <w:sz w:val="32"/>
                <w:szCs w:val="32"/>
              </w:rPr>
              <w:t>序号</w:t>
            </w:r>
          </w:p>
        </w:tc>
        <w:tc>
          <w:tcPr>
            <w:tcW w:w="228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83F0C" w:rsidRPr="00554DC5" w:rsidRDefault="00583F0C" w:rsidP="00583F0C">
            <w:pPr>
              <w:widowControl/>
              <w:spacing w:line="560" w:lineRule="exact"/>
              <w:jc w:val="center"/>
              <w:rPr>
                <w:rFonts w:ascii="宋体" w:eastAsia="宋体" w:hAnsi="宋体" w:cs="宋体"/>
                <w:color w:val="333333"/>
                <w:kern w:val="0"/>
                <w:sz w:val="24"/>
                <w:szCs w:val="24"/>
              </w:rPr>
            </w:pPr>
            <w:r w:rsidRPr="00554DC5">
              <w:rPr>
                <w:rFonts w:ascii="仿宋_GB2312" w:eastAsia="仿宋_GB2312" w:hAnsi="宋体" w:cs="宋体" w:hint="eastAsia"/>
                <w:color w:val="333333"/>
                <w:kern w:val="0"/>
                <w:sz w:val="32"/>
                <w:szCs w:val="32"/>
              </w:rPr>
              <w:t>名称</w:t>
            </w:r>
          </w:p>
        </w:tc>
        <w:tc>
          <w:tcPr>
            <w:tcW w:w="160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83F0C" w:rsidRPr="00554DC5" w:rsidRDefault="00583F0C" w:rsidP="00583F0C">
            <w:pPr>
              <w:widowControl/>
              <w:spacing w:line="560" w:lineRule="exact"/>
              <w:jc w:val="center"/>
              <w:rPr>
                <w:rFonts w:ascii="宋体" w:eastAsia="宋体" w:hAnsi="宋体" w:cs="宋体"/>
                <w:color w:val="333333"/>
                <w:kern w:val="0"/>
                <w:sz w:val="24"/>
                <w:szCs w:val="24"/>
              </w:rPr>
            </w:pPr>
            <w:r w:rsidRPr="00554DC5">
              <w:rPr>
                <w:rFonts w:ascii="仿宋_GB2312" w:eastAsia="仿宋_GB2312" w:hAnsi="宋体" w:cs="宋体" w:hint="eastAsia"/>
                <w:color w:val="333333"/>
                <w:kern w:val="0"/>
                <w:sz w:val="32"/>
                <w:szCs w:val="32"/>
              </w:rPr>
              <w:t>数量</w:t>
            </w:r>
          </w:p>
        </w:tc>
        <w:tc>
          <w:tcPr>
            <w:tcW w:w="24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3F0C" w:rsidRPr="00554DC5" w:rsidRDefault="00583F0C" w:rsidP="00583F0C">
            <w:pPr>
              <w:widowControl/>
              <w:spacing w:line="560" w:lineRule="exact"/>
              <w:jc w:val="center"/>
              <w:rPr>
                <w:rFonts w:ascii="宋体" w:eastAsia="宋体" w:hAnsi="宋体" w:cs="宋体"/>
                <w:color w:val="333333"/>
                <w:kern w:val="0"/>
                <w:sz w:val="24"/>
                <w:szCs w:val="24"/>
              </w:rPr>
            </w:pPr>
            <w:r w:rsidRPr="00554DC5">
              <w:rPr>
                <w:rFonts w:ascii="仿宋_GB2312" w:eastAsia="仿宋_GB2312" w:hAnsi="宋体" w:cs="宋体" w:hint="eastAsia"/>
                <w:color w:val="333333"/>
                <w:kern w:val="0"/>
                <w:sz w:val="32"/>
                <w:szCs w:val="32"/>
              </w:rPr>
              <w:t>预算上限（万元）</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83F0C" w:rsidRPr="00554DC5" w:rsidRDefault="00583F0C" w:rsidP="00583F0C">
            <w:pPr>
              <w:widowControl/>
              <w:spacing w:line="560" w:lineRule="exact"/>
              <w:jc w:val="center"/>
              <w:rPr>
                <w:rFonts w:ascii="宋体" w:eastAsia="宋体" w:hAnsi="宋体" w:cs="宋体"/>
                <w:color w:val="333333"/>
                <w:kern w:val="0"/>
                <w:sz w:val="24"/>
                <w:szCs w:val="24"/>
              </w:rPr>
            </w:pPr>
            <w:r w:rsidRPr="00554DC5">
              <w:rPr>
                <w:rFonts w:ascii="仿宋_GB2312" w:eastAsia="仿宋_GB2312" w:hAnsi="宋体" w:cs="宋体" w:hint="eastAsia"/>
                <w:color w:val="333333"/>
                <w:kern w:val="0"/>
                <w:sz w:val="32"/>
                <w:szCs w:val="32"/>
              </w:rPr>
              <w:t>备注</w:t>
            </w:r>
          </w:p>
        </w:tc>
      </w:tr>
      <w:tr w:rsidR="00583F0C" w:rsidRPr="00554DC5" w:rsidTr="00DD4237">
        <w:tc>
          <w:tcPr>
            <w:tcW w:w="868"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583F0C" w:rsidRPr="00B65301" w:rsidRDefault="00583F0C" w:rsidP="00583F0C">
            <w:pPr>
              <w:widowControl/>
              <w:spacing w:line="560" w:lineRule="exact"/>
              <w:jc w:val="center"/>
              <w:rPr>
                <w:rFonts w:ascii="仿宋" w:eastAsia="仿宋" w:hAnsi="仿宋" w:cs="宋体"/>
                <w:color w:val="333333"/>
                <w:kern w:val="0"/>
                <w:sz w:val="30"/>
                <w:szCs w:val="30"/>
              </w:rPr>
            </w:pPr>
            <w:r w:rsidRPr="00B65301">
              <w:rPr>
                <w:rFonts w:ascii="仿宋" w:eastAsia="仿宋" w:hAnsi="仿宋" w:cs="宋体" w:hint="eastAsia"/>
                <w:color w:val="333333"/>
                <w:kern w:val="0"/>
                <w:sz w:val="30"/>
                <w:szCs w:val="30"/>
              </w:rPr>
              <w:t>1</w:t>
            </w:r>
          </w:p>
        </w:tc>
        <w:tc>
          <w:tcPr>
            <w:tcW w:w="2284"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583F0C" w:rsidRPr="00AF766F" w:rsidRDefault="00583F0C" w:rsidP="00583F0C">
            <w:pPr>
              <w:spacing w:line="560" w:lineRule="exact"/>
              <w:rPr>
                <w:rFonts w:ascii="仿宋" w:eastAsia="仿宋" w:hAnsi="仿宋"/>
                <w:sz w:val="32"/>
                <w:szCs w:val="32"/>
              </w:rPr>
            </w:pPr>
            <w:r w:rsidRPr="00AF766F">
              <w:rPr>
                <w:rFonts w:ascii="仿宋" w:eastAsia="仿宋" w:hAnsi="仿宋" w:hint="eastAsia"/>
                <w:sz w:val="32"/>
                <w:szCs w:val="32"/>
              </w:rPr>
              <w:t>半自动体外除颤仪（AED）</w:t>
            </w:r>
          </w:p>
        </w:tc>
        <w:tc>
          <w:tcPr>
            <w:tcW w:w="1607"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tcPr>
          <w:p w:rsidR="00D02AEE" w:rsidRPr="00AF766F" w:rsidRDefault="00D02AEE" w:rsidP="00583F0C">
            <w:pPr>
              <w:spacing w:line="560" w:lineRule="exact"/>
              <w:rPr>
                <w:rFonts w:ascii="仿宋" w:eastAsia="仿宋" w:hAnsi="仿宋"/>
                <w:sz w:val="32"/>
                <w:szCs w:val="32"/>
              </w:rPr>
            </w:pPr>
          </w:p>
          <w:p w:rsidR="00583F0C" w:rsidRPr="00AF766F" w:rsidRDefault="00D02AEE" w:rsidP="00AF766F">
            <w:pPr>
              <w:spacing w:line="560" w:lineRule="exact"/>
              <w:ind w:firstLineChars="100" w:firstLine="320"/>
              <w:rPr>
                <w:rFonts w:ascii="仿宋" w:eastAsia="仿宋" w:hAnsi="仿宋"/>
                <w:sz w:val="32"/>
                <w:szCs w:val="32"/>
              </w:rPr>
            </w:pPr>
            <w:r w:rsidRPr="00AF766F">
              <w:rPr>
                <w:rFonts w:ascii="仿宋" w:eastAsia="仿宋" w:hAnsi="仿宋" w:hint="eastAsia"/>
                <w:sz w:val="32"/>
                <w:szCs w:val="32"/>
              </w:rPr>
              <w:t>10</w:t>
            </w:r>
            <w:r w:rsidR="00583F0C" w:rsidRPr="00AF766F">
              <w:rPr>
                <w:rFonts w:ascii="仿宋" w:eastAsia="仿宋" w:hAnsi="仿宋" w:hint="eastAsia"/>
                <w:sz w:val="32"/>
                <w:szCs w:val="32"/>
              </w:rPr>
              <w:t>台</w:t>
            </w:r>
          </w:p>
        </w:tc>
        <w:tc>
          <w:tcPr>
            <w:tcW w:w="2434" w:type="dxa"/>
            <w:tcBorders>
              <w:top w:val="single" w:sz="6" w:space="0" w:color="auto"/>
              <w:left w:val="single" w:sz="6" w:space="0" w:color="auto"/>
              <w:right w:val="single" w:sz="6" w:space="0" w:color="auto"/>
            </w:tcBorders>
            <w:shd w:val="clear" w:color="auto" w:fill="auto"/>
          </w:tcPr>
          <w:p w:rsidR="00583F0C" w:rsidRPr="00AF766F" w:rsidRDefault="00583F0C" w:rsidP="00583F0C">
            <w:pPr>
              <w:spacing w:line="560" w:lineRule="exact"/>
              <w:jc w:val="center"/>
              <w:rPr>
                <w:rFonts w:ascii="仿宋" w:eastAsia="仿宋" w:hAnsi="仿宋"/>
                <w:sz w:val="32"/>
                <w:szCs w:val="32"/>
              </w:rPr>
            </w:pPr>
          </w:p>
          <w:p w:rsidR="00583F0C" w:rsidRPr="00AF766F" w:rsidRDefault="001864D9" w:rsidP="00D06DBA">
            <w:pPr>
              <w:spacing w:line="560" w:lineRule="exact"/>
              <w:jc w:val="center"/>
              <w:rPr>
                <w:rFonts w:ascii="仿宋" w:eastAsia="仿宋" w:hAnsi="仿宋"/>
                <w:sz w:val="32"/>
                <w:szCs w:val="32"/>
              </w:rPr>
            </w:pPr>
            <w:r w:rsidRPr="001864D9">
              <w:rPr>
                <w:rFonts w:ascii="仿宋" w:eastAsia="仿宋" w:hAnsi="仿宋" w:hint="eastAsia"/>
                <w:sz w:val="32"/>
                <w:szCs w:val="32"/>
              </w:rPr>
              <w:t>9.7</w:t>
            </w:r>
          </w:p>
        </w:tc>
        <w:tc>
          <w:tcPr>
            <w:tcW w:w="2126" w:type="dxa"/>
            <w:tcBorders>
              <w:top w:val="single" w:sz="6" w:space="0" w:color="auto"/>
              <w:left w:val="single" w:sz="6" w:space="0" w:color="auto"/>
              <w:right w:val="single" w:sz="6" w:space="0" w:color="auto"/>
            </w:tcBorders>
            <w:shd w:val="clear" w:color="auto" w:fill="auto"/>
            <w:vAlign w:val="center"/>
          </w:tcPr>
          <w:p w:rsidR="00583F0C" w:rsidRPr="00AF766F" w:rsidRDefault="00583F0C" w:rsidP="00D02AEE">
            <w:pPr>
              <w:widowControl/>
              <w:spacing w:line="560" w:lineRule="exact"/>
              <w:jc w:val="center"/>
              <w:rPr>
                <w:rFonts w:ascii="仿宋" w:eastAsia="仿宋" w:hAnsi="仿宋" w:cs="宋体"/>
                <w:color w:val="333333"/>
                <w:kern w:val="0"/>
                <w:sz w:val="32"/>
                <w:szCs w:val="32"/>
              </w:rPr>
            </w:pPr>
            <w:r w:rsidRPr="00AF766F">
              <w:rPr>
                <w:rFonts w:ascii="仿宋" w:eastAsia="仿宋" w:hAnsi="仿宋" w:cs="宋体" w:hint="eastAsia"/>
                <w:color w:val="333333"/>
                <w:kern w:val="0"/>
                <w:sz w:val="32"/>
                <w:szCs w:val="32"/>
              </w:rPr>
              <w:t>配备AED</w:t>
            </w:r>
            <w:proofErr w:type="gramStart"/>
            <w:r w:rsidRPr="00AF766F">
              <w:rPr>
                <w:rFonts w:ascii="仿宋" w:eastAsia="仿宋" w:hAnsi="仿宋" w:cs="宋体" w:hint="eastAsia"/>
                <w:color w:val="333333"/>
                <w:kern w:val="0"/>
                <w:sz w:val="32"/>
                <w:szCs w:val="32"/>
              </w:rPr>
              <w:t>壁挂箱</w:t>
            </w:r>
            <w:r w:rsidR="00FC2C7C" w:rsidRPr="00AF766F">
              <w:rPr>
                <w:rFonts w:ascii="仿宋" w:eastAsia="仿宋" w:hAnsi="仿宋" w:cs="宋体" w:hint="eastAsia"/>
                <w:color w:val="333333"/>
                <w:kern w:val="0"/>
                <w:sz w:val="32"/>
                <w:szCs w:val="32"/>
              </w:rPr>
              <w:t>且</w:t>
            </w:r>
            <w:proofErr w:type="gramEnd"/>
            <w:r w:rsidR="00FC2C7C" w:rsidRPr="00AF766F">
              <w:rPr>
                <w:rFonts w:ascii="仿宋" w:eastAsia="仿宋" w:hAnsi="仿宋" w:cs="宋体" w:hint="eastAsia"/>
                <w:color w:val="333333"/>
                <w:kern w:val="0"/>
                <w:sz w:val="32"/>
                <w:szCs w:val="32"/>
              </w:rPr>
              <w:t>AED保修不低于6年</w:t>
            </w:r>
          </w:p>
        </w:tc>
      </w:tr>
    </w:tbl>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方正小标宋简体" w:eastAsia="方正小标宋简体" w:hAnsi="微软雅黑" w:cs="宋体" w:hint="eastAsia"/>
          <w:color w:val="333333"/>
          <w:kern w:val="0"/>
          <w:sz w:val="32"/>
          <w:szCs w:val="32"/>
        </w:rPr>
        <w:t>二、供应商资格条件：</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1、供应商应为依法设立的独立法人机构；</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2、供应商应具备与所销售产品对应的医疗器械经营范围和设备生产商的合法有效的授权。</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方正小标宋简体" w:eastAsia="方正小标宋简体" w:hAnsi="微软雅黑" w:cs="宋体" w:hint="eastAsia"/>
          <w:color w:val="333333"/>
          <w:kern w:val="0"/>
          <w:sz w:val="32"/>
          <w:szCs w:val="32"/>
        </w:rPr>
        <w:t>三、供应商报名需按以下顺序提交纸质资料并加盖公章，资料完整方为有效报名：</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lastRenderedPageBreak/>
        <w:t>1、设备、耗材（如有）详细说明一览表（含设备/耗材名称、规格型号、注册证号、产地、含税单价、数量、含税总价、保修期、送货期、联系人及联系方式等）；</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2、设备配置清单及技术参数；</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3、销售公司对销售代表负责事项的授权，销售代表的身份证复印件；</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4、医疗器械注册证；</w:t>
      </w:r>
      <w:r w:rsidRPr="00554DC5">
        <w:rPr>
          <w:rFonts w:ascii="微软雅黑" w:eastAsia="微软雅黑" w:hAnsi="微软雅黑" w:cs="宋体" w:hint="eastAsia"/>
          <w:color w:val="333333"/>
          <w:kern w:val="0"/>
          <w:sz w:val="24"/>
          <w:szCs w:val="24"/>
        </w:rPr>
        <w:t xml:space="preserve"> </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5、产品相关的生产、代理或经销资格证明；</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6、医疗器械经营（生产）许可证；</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7、营业执照；</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8、产品用户名单及彩页；</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9、销售业绩及售后服务；</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10、国家企业信用信息公示系统的信用记录查询结果。（http://www.gsxt.gov.cn/index.html）</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11、需提供两份国内相关产品的采购合同（附有配置清单）或发票复印件（参考发票必须附上“国家税务总局全国增值税发票查询平台”的查询结果）等其他价格参考佐证材料</w:t>
      </w:r>
      <w:r w:rsidRPr="00554DC5">
        <w:rPr>
          <w:rFonts w:ascii="宋体" w:eastAsia="宋体" w:hAnsi="宋体" w:cs="宋体" w:hint="eastAsia"/>
          <w:color w:val="333333"/>
          <w:kern w:val="0"/>
          <w:sz w:val="32"/>
          <w:szCs w:val="32"/>
        </w:rPr>
        <w:t> </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方正小标宋简体" w:eastAsia="方正小标宋简体" w:hAnsi="微软雅黑" w:cs="宋体" w:hint="eastAsia"/>
          <w:color w:val="333333"/>
          <w:kern w:val="0"/>
          <w:sz w:val="32"/>
          <w:szCs w:val="32"/>
        </w:rPr>
        <w:t>四、报名时间及流程</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1、报名时间：</w:t>
      </w:r>
      <w:r w:rsidR="00357545">
        <w:rPr>
          <w:rFonts w:ascii="仿宋_GB2312" w:eastAsia="仿宋_GB2312" w:hAnsi="微软雅黑" w:cs="宋体" w:hint="eastAsia"/>
          <w:color w:val="333333"/>
          <w:kern w:val="0"/>
          <w:sz w:val="32"/>
          <w:szCs w:val="32"/>
        </w:rPr>
        <w:t>2025</w:t>
      </w:r>
      <w:r w:rsidRPr="00554DC5">
        <w:rPr>
          <w:rFonts w:ascii="仿宋_GB2312" w:eastAsia="仿宋_GB2312" w:hAnsi="微软雅黑" w:cs="宋体" w:hint="eastAsia"/>
          <w:color w:val="333333"/>
          <w:kern w:val="0"/>
          <w:sz w:val="32"/>
          <w:szCs w:val="32"/>
        </w:rPr>
        <w:t>年</w:t>
      </w:r>
      <w:r w:rsidR="001864D9">
        <w:rPr>
          <w:rFonts w:ascii="仿宋_GB2312" w:eastAsia="仿宋_GB2312" w:hAnsi="微软雅黑" w:cs="宋体" w:hint="eastAsia"/>
          <w:color w:val="333333"/>
          <w:kern w:val="0"/>
          <w:sz w:val="32"/>
          <w:szCs w:val="32"/>
        </w:rPr>
        <w:t>2</w:t>
      </w:r>
      <w:r w:rsidRPr="00554DC5">
        <w:rPr>
          <w:rFonts w:ascii="仿宋_GB2312" w:eastAsia="仿宋_GB2312" w:hAnsi="微软雅黑" w:cs="宋体" w:hint="eastAsia"/>
          <w:color w:val="333333"/>
          <w:kern w:val="0"/>
          <w:sz w:val="32"/>
          <w:szCs w:val="32"/>
        </w:rPr>
        <w:t>月</w:t>
      </w:r>
      <w:r w:rsidR="001864D9">
        <w:rPr>
          <w:rFonts w:ascii="仿宋_GB2312" w:eastAsia="仿宋_GB2312" w:hAnsi="微软雅黑" w:cs="宋体" w:hint="eastAsia"/>
          <w:color w:val="333333"/>
          <w:kern w:val="0"/>
          <w:sz w:val="32"/>
          <w:szCs w:val="32"/>
        </w:rPr>
        <w:t>18</w:t>
      </w:r>
      <w:r w:rsidRPr="00554DC5">
        <w:rPr>
          <w:rFonts w:ascii="仿宋_GB2312" w:eastAsia="仿宋_GB2312" w:hAnsi="微软雅黑" w:cs="宋体" w:hint="eastAsia"/>
          <w:color w:val="333333"/>
          <w:kern w:val="0"/>
          <w:sz w:val="32"/>
          <w:szCs w:val="32"/>
        </w:rPr>
        <w:t>日至202</w:t>
      </w:r>
      <w:r w:rsidR="00357545">
        <w:rPr>
          <w:rFonts w:ascii="仿宋_GB2312" w:eastAsia="仿宋_GB2312" w:hAnsi="微软雅黑" w:cs="宋体" w:hint="eastAsia"/>
          <w:color w:val="333333"/>
          <w:kern w:val="0"/>
          <w:sz w:val="32"/>
          <w:szCs w:val="32"/>
        </w:rPr>
        <w:t>5</w:t>
      </w:r>
      <w:r w:rsidRPr="00554DC5">
        <w:rPr>
          <w:rFonts w:ascii="仿宋_GB2312" w:eastAsia="仿宋_GB2312" w:hAnsi="微软雅黑" w:cs="宋体" w:hint="eastAsia"/>
          <w:color w:val="333333"/>
          <w:kern w:val="0"/>
          <w:sz w:val="32"/>
          <w:szCs w:val="32"/>
        </w:rPr>
        <w:t>年</w:t>
      </w:r>
      <w:r w:rsidR="001864D9">
        <w:rPr>
          <w:rFonts w:ascii="仿宋_GB2312" w:eastAsia="仿宋_GB2312" w:hAnsi="微软雅黑" w:cs="宋体" w:hint="eastAsia"/>
          <w:color w:val="333333"/>
          <w:kern w:val="0"/>
          <w:sz w:val="32"/>
          <w:szCs w:val="32"/>
        </w:rPr>
        <w:t>2</w:t>
      </w:r>
      <w:r w:rsidRPr="00554DC5">
        <w:rPr>
          <w:rFonts w:ascii="仿宋_GB2312" w:eastAsia="仿宋_GB2312" w:hAnsi="微软雅黑" w:cs="宋体" w:hint="eastAsia"/>
          <w:color w:val="333333"/>
          <w:kern w:val="0"/>
          <w:sz w:val="32"/>
          <w:szCs w:val="32"/>
        </w:rPr>
        <w:t>月</w:t>
      </w:r>
      <w:r w:rsidR="001864D9">
        <w:rPr>
          <w:rFonts w:ascii="仿宋_GB2312" w:eastAsia="仿宋_GB2312" w:hAnsi="微软雅黑" w:cs="宋体" w:hint="eastAsia"/>
          <w:color w:val="333333"/>
          <w:kern w:val="0"/>
          <w:sz w:val="32"/>
          <w:szCs w:val="32"/>
        </w:rPr>
        <w:t>24</w:t>
      </w:r>
      <w:r w:rsidRPr="00554DC5">
        <w:rPr>
          <w:rFonts w:ascii="仿宋_GB2312" w:eastAsia="仿宋_GB2312" w:hAnsi="微软雅黑" w:cs="宋体" w:hint="eastAsia"/>
          <w:color w:val="333333"/>
          <w:kern w:val="0"/>
          <w:sz w:val="32"/>
          <w:szCs w:val="32"/>
        </w:rPr>
        <w:t>日每天（节假日除外）上午8:</w:t>
      </w:r>
      <w:r>
        <w:rPr>
          <w:rFonts w:ascii="仿宋_GB2312" w:eastAsia="仿宋_GB2312" w:hAnsi="微软雅黑" w:cs="宋体" w:hint="eastAsia"/>
          <w:color w:val="333333"/>
          <w:kern w:val="0"/>
          <w:sz w:val="32"/>
          <w:szCs w:val="32"/>
        </w:rPr>
        <w:t>30</w:t>
      </w:r>
      <w:r w:rsidRPr="00554DC5">
        <w:rPr>
          <w:rFonts w:ascii="仿宋_GB2312" w:eastAsia="仿宋_GB2312" w:hAnsi="微软雅黑" w:cs="宋体" w:hint="eastAsia"/>
          <w:color w:val="333333"/>
          <w:kern w:val="0"/>
          <w:sz w:val="32"/>
          <w:szCs w:val="32"/>
        </w:rPr>
        <w:t>-12:00，下午2:</w:t>
      </w:r>
      <w:r>
        <w:rPr>
          <w:rFonts w:ascii="仿宋_GB2312" w:eastAsia="仿宋_GB2312" w:hAnsi="微软雅黑" w:cs="宋体" w:hint="eastAsia"/>
          <w:color w:val="333333"/>
          <w:kern w:val="0"/>
          <w:sz w:val="32"/>
          <w:szCs w:val="32"/>
        </w:rPr>
        <w:t>30</w:t>
      </w:r>
      <w:r w:rsidRPr="00554DC5">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30</w:t>
      </w:r>
      <w:r w:rsidRPr="00554DC5">
        <w:rPr>
          <w:rFonts w:ascii="仿宋_GB2312" w:eastAsia="仿宋_GB2312" w:hAnsi="微软雅黑" w:cs="宋体" w:hint="eastAsia"/>
          <w:color w:val="333333"/>
          <w:kern w:val="0"/>
          <w:sz w:val="32"/>
          <w:szCs w:val="32"/>
        </w:rPr>
        <w:t>。</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2、报名流程（</w:t>
      </w:r>
      <w:r w:rsidRPr="00554DC5">
        <w:rPr>
          <w:rFonts w:ascii="仿宋_GB2312" w:eastAsia="仿宋_GB2312" w:hAnsi="微软雅黑" w:cs="宋体" w:hint="eastAsia"/>
          <w:b/>
          <w:bCs/>
          <w:color w:val="FF0000"/>
          <w:kern w:val="0"/>
          <w:sz w:val="32"/>
          <w:szCs w:val="32"/>
          <w:u w:val="single"/>
        </w:rPr>
        <w:t>以下两点均需完成方为报名成功</w:t>
      </w:r>
      <w:r w:rsidRPr="00554DC5">
        <w:rPr>
          <w:rFonts w:ascii="仿宋_GB2312" w:eastAsia="仿宋_GB2312" w:hAnsi="微软雅黑" w:cs="宋体" w:hint="eastAsia"/>
          <w:color w:val="333333"/>
          <w:kern w:val="0"/>
          <w:sz w:val="32"/>
          <w:szCs w:val="32"/>
        </w:rPr>
        <w:t>）：</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lastRenderedPageBreak/>
        <w:t>（1）以“公司名称+项目名称”格式编辑邮件，并把</w:t>
      </w:r>
      <w:r w:rsidRPr="00554DC5">
        <w:rPr>
          <w:rFonts w:ascii="仿宋_GB2312" w:eastAsia="仿宋_GB2312" w:hAnsi="微软雅黑" w:cs="宋体" w:hint="eastAsia"/>
          <w:b/>
          <w:bCs/>
          <w:color w:val="FF0000"/>
          <w:kern w:val="0"/>
          <w:sz w:val="32"/>
          <w:szCs w:val="32"/>
          <w:u w:val="single"/>
        </w:rPr>
        <w:t>报名资料电子版扫描件</w:t>
      </w:r>
      <w:r w:rsidRPr="00554DC5">
        <w:rPr>
          <w:rFonts w:ascii="仿宋_GB2312" w:eastAsia="仿宋_GB2312" w:hAnsi="微软雅黑" w:cs="宋体" w:hint="eastAsia"/>
          <w:color w:val="333333"/>
          <w:kern w:val="0"/>
          <w:sz w:val="32"/>
          <w:szCs w:val="32"/>
        </w:rPr>
        <w:t>发送至</w:t>
      </w:r>
      <w:r w:rsidR="001864D9" w:rsidRPr="001864D9">
        <w:rPr>
          <w:rFonts w:ascii="仿宋_GB2312" w:eastAsia="仿宋_GB2312" w:hAnsi="微软雅黑" w:cs="宋体"/>
          <w:color w:val="333333"/>
          <w:kern w:val="0"/>
          <w:sz w:val="32"/>
          <w:szCs w:val="32"/>
        </w:rPr>
        <w:t>kphszh@163.com</w:t>
      </w:r>
      <w:r w:rsidRPr="00554DC5">
        <w:rPr>
          <w:rFonts w:ascii="仿宋_GB2312" w:eastAsia="仿宋_GB2312" w:hAnsi="微软雅黑" w:cs="宋体" w:hint="eastAsia"/>
          <w:color w:val="333333"/>
          <w:kern w:val="0"/>
          <w:sz w:val="32"/>
          <w:szCs w:val="32"/>
        </w:rPr>
        <w:t>，作为报名凭证；</w:t>
      </w:r>
    </w:p>
    <w:p w:rsidR="00583F0C" w:rsidRPr="00554DC5"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r w:rsidRPr="00554DC5">
        <w:rPr>
          <w:rFonts w:ascii="仿宋_GB2312" w:eastAsia="仿宋_GB2312" w:hAnsi="微软雅黑" w:cs="宋体" w:hint="eastAsia"/>
          <w:color w:val="333333"/>
          <w:kern w:val="0"/>
          <w:sz w:val="32"/>
          <w:szCs w:val="32"/>
        </w:rPr>
        <w:t>（2）</w:t>
      </w:r>
      <w:r w:rsidRPr="00554DC5">
        <w:rPr>
          <w:rFonts w:ascii="仿宋_GB2312" w:eastAsia="仿宋_GB2312" w:hAnsi="微软雅黑" w:cs="宋体" w:hint="eastAsia"/>
          <w:b/>
          <w:bCs/>
          <w:color w:val="FF0000"/>
          <w:kern w:val="0"/>
          <w:sz w:val="32"/>
          <w:szCs w:val="32"/>
          <w:u w:val="single"/>
        </w:rPr>
        <w:t>纸质材料</w:t>
      </w:r>
      <w:r w:rsidR="00366D68">
        <w:rPr>
          <w:rFonts w:ascii="仿宋_GB2312" w:eastAsia="仿宋_GB2312" w:hAnsi="微软雅黑" w:cs="宋体" w:hint="eastAsia"/>
          <w:b/>
          <w:bCs/>
          <w:color w:val="FF0000"/>
          <w:kern w:val="0"/>
          <w:sz w:val="32"/>
          <w:szCs w:val="32"/>
          <w:u w:val="single"/>
        </w:rPr>
        <w:t>（一式五份）</w:t>
      </w:r>
      <w:r w:rsidRPr="00554DC5">
        <w:rPr>
          <w:rFonts w:ascii="仿宋_GB2312" w:eastAsia="仿宋_GB2312" w:hAnsi="微软雅黑" w:cs="宋体" w:hint="eastAsia"/>
          <w:color w:val="333333"/>
          <w:kern w:val="0"/>
          <w:sz w:val="32"/>
          <w:szCs w:val="32"/>
        </w:rPr>
        <w:t>在报名时间内送至</w:t>
      </w:r>
      <w:r>
        <w:rPr>
          <w:rFonts w:ascii="仿宋_GB2312" w:eastAsia="仿宋_GB2312" w:hAnsi="微软雅黑" w:cs="宋体" w:hint="eastAsia"/>
          <w:color w:val="333333"/>
          <w:kern w:val="0"/>
          <w:sz w:val="32"/>
          <w:szCs w:val="32"/>
        </w:rPr>
        <w:t>开平市红十字会</w:t>
      </w:r>
      <w:r w:rsidRPr="00554DC5">
        <w:rPr>
          <w:rFonts w:ascii="仿宋_GB2312" w:eastAsia="仿宋_GB2312" w:hAnsi="微软雅黑" w:cs="宋体" w:hint="eastAsia"/>
          <w:color w:val="333333"/>
          <w:kern w:val="0"/>
          <w:sz w:val="32"/>
          <w:szCs w:val="32"/>
        </w:rPr>
        <w:t>（地点：</w:t>
      </w:r>
      <w:r>
        <w:rPr>
          <w:rFonts w:ascii="仿宋_GB2312" w:eastAsia="仿宋_GB2312" w:hAnsi="微软雅黑" w:cs="宋体" w:hint="eastAsia"/>
          <w:color w:val="333333"/>
          <w:kern w:val="0"/>
          <w:sz w:val="32"/>
          <w:szCs w:val="32"/>
        </w:rPr>
        <w:t>广东省开平市人和东路12号5幢开平市卫生健康局二楼 开平市红十字会办公室，联系人：邹小姐，</w:t>
      </w:r>
      <w:r w:rsidRPr="00B45CB7">
        <w:rPr>
          <w:rFonts w:ascii="仿宋_GB2312" w:eastAsia="仿宋_GB2312" w:hAnsi="微软雅黑" w:cs="宋体" w:hint="eastAsia"/>
          <w:color w:val="333333"/>
          <w:kern w:val="0"/>
          <w:sz w:val="32"/>
          <w:szCs w:val="32"/>
        </w:rPr>
        <w:t>联系电话：0750-2213653</w:t>
      </w:r>
      <w:r w:rsidRPr="00554DC5">
        <w:rPr>
          <w:rFonts w:ascii="仿宋_GB2312" w:eastAsia="仿宋_GB2312" w:hAnsi="微软雅黑" w:cs="宋体" w:hint="eastAsia"/>
          <w:color w:val="333333"/>
          <w:kern w:val="0"/>
          <w:sz w:val="32"/>
          <w:szCs w:val="32"/>
        </w:rPr>
        <w:t>）。</w:t>
      </w:r>
    </w:p>
    <w:p w:rsidR="00155910" w:rsidRPr="00155910" w:rsidRDefault="00155910" w:rsidP="00155910">
      <w:pPr>
        <w:widowControl/>
        <w:shd w:val="clear" w:color="auto" w:fill="FFFFFF"/>
        <w:spacing w:line="560" w:lineRule="exact"/>
        <w:ind w:firstLineChars="249" w:firstLine="797"/>
        <w:rPr>
          <w:rFonts w:ascii="黑体" w:eastAsia="黑体" w:hAnsi="黑体" w:cs="微软雅黑"/>
          <w:color w:val="4C5157"/>
          <w:kern w:val="0"/>
          <w:sz w:val="32"/>
          <w:szCs w:val="32"/>
        </w:rPr>
      </w:pPr>
      <w:r>
        <w:rPr>
          <w:rFonts w:ascii="黑体" w:eastAsia="黑体" w:hAnsi="黑体" w:cs="宋体" w:hint="eastAsia"/>
          <w:bCs/>
          <w:color w:val="4C5157"/>
          <w:kern w:val="0"/>
          <w:sz w:val="32"/>
          <w:szCs w:val="32"/>
          <w:shd w:val="clear" w:color="auto" w:fill="FFFFFF"/>
        </w:rPr>
        <w:t>五、</w:t>
      </w:r>
      <w:r w:rsidRPr="00155910">
        <w:rPr>
          <w:rFonts w:ascii="黑体" w:eastAsia="黑体" w:hAnsi="黑体" w:cs="宋体" w:hint="eastAsia"/>
          <w:bCs/>
          <w:color w:val="4C5157"/>
          <w:kern w:val="0"/>
          <w:sz w:val="32"/>
          <w:szCs w:val="32"/>
          <w:shd w:val="clear" w:color="auto" w:fill="FFFFFF"/>
        </w:rPr>
        <w:t>遴选方式</w:t>
      </w:r>
    </w:p>
    <w:p w:rsidR="00155910" w:rsidRDefault="00155910" w:rsidP="00155910">
      <w:pPr>
        <w:widowControl/>
        <w:shd w:val="clear" w:color="auto" w:fill="FFFFFF"/>
        <w:spacing w:line="560" w:lineRule="exact"/>
        <w:ind w:firstLineChars="200" w:firstLine="640"/>
        <w:rPr>
          <w:rFonts w:ascii="仿宋" w:eastAsia="仿宋" w:hAnsi="仿宋" w:cs="宋体"/>
          <w:color w:val="4C5157"/>
          <w:kern w:val="0"/>
          <w:sz w:val="32"/>
          <w:szCs w:val="32"/>
          <w:shd w:val="clear" w:color="auto" w:fill="FFFFFF"/>
        </w:rPr>
      </w:pPr>
      <w:r>
        <w:rPr>
          <w:rFonts w:ascii="仿宋" w:eastAsia="仿宋" w:hAnsi="仿宋" w:cs="宋体" w:hint="eastAsia"/>
          <w:color w:val="4C5157"/>
          <w:kern w:val="0"/>
          <w:sz w:val="32"/>
          <w:szCs w:val="32"/>
          <w:shd w:val="clear" w:color="auto" w:fill="FFFFFF"/>
        </w:rPr>
        <w:t>开平市卫生健康局、开平</w:t>
      </w:r>
      <w:r w:rsidRPr="00155910">
        <w:rPr>
          <w:rFonts w:ascii="仿宋" w:eastAsia="仿宋" w:hAnsi="仿宋" w:cs="宋体" w:hint="eastAsia"/>
          <w:color w:val="4C5157"/>
          <w:kern w:val="0"/>
          <w:sz w:val="32"/>
          <w:szCs w:val="32"/>
          <w:shd w:val="clear" w:color="auto" w:fill="FFFFFF"/>
        </w:rPr>
        <w:t>市</w:t>
      </w:r>
      <w:r>
        <w:rPr>
          <w:rFonts w:ascii="仿宋" w:eastAsia="仿宋" w:hAnsi="仿宋" w:cs="宋体" w:hint="eastAsia"/>
          <w:color w:val="4C5157"/>
          <w:kern w:val="0"/>
          <w:sz w:val="32"/>
          <w:szCs w:val="32"/>
          <w:shd w:val="clear" w:color="auto" w:fill="FFFFFF"/>
        </w:rPr>
        <w:t>红十字会</w:t>
      </w:r>
      <w:r w:rsidRPr="00155910">
        <w:rPr>
          <w:rFonts w:ascii="仿宋" w:eastAsia="仿宋" w:hAnsi="仿宋" w:cs="宋体" w:hint="eastAsia"/>
          <w:color w:val="4C5157"/>
          <w:kern w:val="0"/>
          <w:sz w:val="32"/>
          <w:szCs w:val="32"/>
          <w:shd w:val="clear" w:color="auto" w:fill="FFFFFF"/>
        </w:rPr>
        <w:t>组成自动体外除颤仪（AED）采购项目公开遴选工作小组（以下简称“遴选工作小组”），负责本次公开遴选工作。遴选工作小组办公室设在</w:t>
      </w:r>
      <w:r>
        <w:rPr>
          <w:rFonts w:ascii="仿宋" w:eastAsia="仿宋" w:hAnsi="仿宋" w:cs="宋体" w:hint="eastAsia"/>
          <w:color w:val="4C5157"/>
          <w:kern w:val="0"/>
          <w:sz w:val="32"/>
          <w:szCs w:val="32"/>
          <w:shd w:val="clear" w:color="auto" w:fill="FFFFFF"/>
        </w:rPr>
        <w:t>开平市红十字会</w:t>
      </w:r>
      <w:r w:rsidRPr="00155910">
        <w:rPr>
          <w:rFonts w:ascii="仿宋" w:eastAsia="仿宋" w:hAnsi="仿宋" w:cs="宋体" w:hint="eastAsia"/>
          <w:color w:val="4C5157"/>
          <w:kern w:val="0"/>
          <w:sz w:val="32"/>
          <w:szCs w:val="32"/>
          <w:shd w:val="clear" w:color="auto" w:fill="FFFFFF"/>
        </w:rPr>
        <w:t>。遴选工作小组对报价单位进行资格审查，通过综合评分法择优选取评审综合得分最高者为本次项目承接单位。遴选结果在开平市卫生健康局</w:t>
      </w:r>
      <w:r>
        <w:rPr>
          <w:rFonts w:ascii="仿宋" w:eastAsia="仿宋" w:hAnsi="仿宋" w:cs="宋体" w:hint="eastAsia"/>
          <w:color w:val="4C5157"/>
          <w:kern w:val="0"/>
          <w:sz w:val="32"/>
          <w:szCs w:val="32"/>
          <w:shd w:val="clear" w:color="auto" w:fill="FFFFFF"/>
        </w:rPr>
        <w:t>、开平市</w:t>
      </w:r>
      <w:proofErr w:type="gramStart"/>
      <w:r>
        <w:rPr>
          <w:rFonts w:ascii="仿宋" w:eastAsia="仿宋" w:hAnsi="仿宋" w:cs="宋体" w:hint="eastAsia"/>
          <w:color w:val="4C5157"/>
          <w:kern w:val="0"/>
          <w:sz w:val="32"/>
          <w:szCs w:val="32"/>
          <w:shd w:val="clear" w:color="auto" w:fill="FFFFFF"/>
        </w:rPr>
        <w:t>红十字会</w:t>
      </w:r>
      <w:r w:rsidRPr="00155910">
        <w:rPr>
          <w:rFonts w:ascii="仿宋" w:eastAsia="仿宋" w:hAnsi="仿宋" w:cs="宋体" w:hint="eastAsia"/>
          <w:color w:val="4C5157"/>
          <w:kern w:val="0"/>
          <w:sz w:val="32"/>
          <w:szCs w:val="32"/>
          <w:shd w:val="clear" w:color="auto" w:fill="FFFFFF"/>
        </w:rPr>
        <w:t>官网另行</w:t>
      </w:r>
      <w:proofErr w:type="gramEnd"/>
      <w:r w:rsidRPr="00155910">
        <w:rPr>
          <w:rFonts w:ascii="仿宋" w:eastAsia="仿宋" w:hAnsi="仿宋" w:cs="宋体" w:hint="eastAsia"/>
          <w:color w:val="4C5157"/>
          <w:kern w:val="0"/>
          <w:sz w:val="32"/>
          <w:szCs w:val="32"/>
          <w:shd w:val="clear" w:color="auto" w:fill="FFFFFF"/>
        </w:rPr>
        <w:t>公告。</w:t>
      </w:r>
    </w:p>
    <w:p w:rsidR="00155910" w:rsidRDefault="00155910" w:rsidP="00155910">
      <w:pPr>
        <w:widowControl/>
        <w:shd w:val="clear" w:color="auto" w:fill="FFFFFF"/>
        <w:spacing w:line="560" w:lineRule="exact"/>
        <w:ind w:firstLineChars="200" w:firstLine="640"/>
        <w:rPr>
          <w:rFonts w:ascii="仿宋" w:eastAsia="仿宋" w:hAnsi="仿宋" w:cs="宋体"/>
          <w:color w:val="4C5157"/>
          <w:kern w:val="0"/>
          <w:sz w:val="32"/>
          <w:szCs w:val="32"/>
          <w:shd w:val="clear" w:color="auto" w:fill="FFFFFF"/>
        </w:rPr>
      </w:pPr>
    </w:p>
    <w:p w:rsidR="00155910" w:rsidRPr="00155910" w:rsidRDefault="00155910" w:rsidP="00155910">
      <w:pPr>
        <w:widowControl/>
        <w:shd w:val="clear" w:color="auto" w:fill="FFFFFF"/>
        <w:spacing w:line="560" w:lineRule="exact"/>
        <w:ind w:leftChars="456" w:left="1918" w:hangingChars="300" w:hanging="960"/>
        <w:rPr>
          <w:rFonts w:ascii="仿宋" w:eastAsia="仿宋" w:hAnsi="仿宋" w:cs="微软雅黑"/>
          <w:color w:val="4C5157"/>
          <w:kern w:val="0"/>
          <w:sz w:val="32"/>
          <w:szCs w:val="32"/>
        </w:rPr>
      </w:pPr>
      <w:r>
        <w:rPr>
          <w:rFonts w:ascii="仿宋" w:eastAsia="仿宋" w:hAnsi="仿宋" w:cs="宋体" w:hint="eastAsia"/>
          <w:color w:val="4C5157"/>
          <w:kern w:val="0"/>
          <w:sz w:val="32"/>
          <w:szCs w:val="32"/>
          <w:shd w:val="clear" w:color="auto" w:fill="FFFFFF"/>
        </w:rPr>
        <w:t>附件：</w:t>
      </w:r>
      <w:r w:rsidR="00366D68" w:rsidRPr="00366D68">
        <w:rPr>
          <w:rFonts w:ascii="仿宋" w:eastAsia="仿宋" w:hAnsi="仿宋" w:cs="宋体" w:hint="eastAsia"/>
          <w:color w:val="4C5157"/>
          <w:kern w:val="0"/>
          <w:sz w:val="32"/>
          <w:szCs w:val="32"/>
          <w:shd w:val="clear" w:color="auto" w:fill="FFFFFF"/>
        </w:rPr>
        <w:t>开平市红十字会自动体外除颤仪（AED）采购</w:t>
      </w:r>
      <w:r w:rsidR="00366D68">
        <w:rPr>
          <w:rFonts w:ascii="仿宋" w:eastAsia="仿宋" w:hAnsi="仿宋" w:cs="宋体" w:hint="eastAsia"/>
          <w:color w:val="4C5157"/>
          <w:kern w:val="0"/>
          <w:sz w:val="32"/>
          <w:szCs w:val="32"/>
          <w:shd w:val="clear" w:color="auto" w:fill="FFFFFF"/>
        </w:rPr>
        <w:t>项目供应商</w:t>
      </w:r>
      <w:r w:rsidR="00366D68" w:rsidRPr="00366D68">
        <w:rPr>
          <w:rFonts w:ascii="仿宋" w:eastAsia="仿宋" w:hAnsi="仿宋" w:cs="宋体" w:hint="eastAsia"/>
          <w:color w:val="4C5157"/>
          <w:kern w:val="0"/>
          <w:sz w:val="32"/>
          <w:szCs w:val="32"/>
          <w:shd w:val="clear" w:color="auto" w:fill="FFFFFF"/>
        </w:rPr>
        <w:t>公开遴选综合评审评分表</w:t>
      </w:r>
    </w:p>
    <w:p w:rsidR="00583F0C" w:rsidRPr="009E5D8B" w:rsidRDefault="00583F0C" w:rsidP="00583F0C">
      <w:pPr>
        <w:widowControl/>
        <w:shd w:val="clear" w:color="auto" w:fill="FFFFFF"/>
        <w:spacing w:line="560" w:lineRule="exact"/>
        <w:jc w:val="left"/>
        <w:rPr>
          <w:rFonts w:ascii="微软雅黑" w:eastAsia="微软雅黑" w:hAnsi="微软雅黑" w:cs="宋体"/>
          <w:color w:val="333333"/>
          <w:kern w:val="0"/>
          <w:sz w:val="24"/>
          <w:szCs w:val="24"/>
        </w:rPr>
      </w:pPr>
    </w:p>
    <w:p w:rsidR="00992F2C" w:rsidRDefault="00992F2C" w:rsidP="00583F0C">
      <w:pPr>
        <w:spacing w:line="560" w:lineRule="exact"/>
      </w:pPr>
    </w:p>
    <w:p w:rsidR="00942A7A" w:rsidRPr="00942A7A" w:rsidRDefault="00942A7A" w:rsidP="00583F0C">
      <w:pPr>
        <w:spacing w:line="560" w:lineRule="exact"/>
        <w:rPr>
          <w:rFonts w:ascii="仿宋" w:eastAsia="仿宋" w:hAnsi="仿宋"/>
          <w:sz w:val="32"/>
          <w:szCs w:val="32"/>
        </w:rPr>
      </w:pPr>
      <w:r>
        <w:rPr>
          <w:rFonts w:hint="eastAsia"/>
        </w:rPr>
        <w:t xml:space="preserve">                                                    </w:t>
      </w:r>
      <w:r w:rsidRPr="00942A7A">
        <w:rPr>
          <w:rFonts w:ascii="仿宋" w:eastAsia="仿宋" w:hAnsi="仿宋" w:hint="eastAsia"/>
          <w:sz w:val="32"/>
          <w:szCs w:val="32"/>
        </w:rPr>
        <w:t>广东省开平市红十字会</w:t>
      </w:r>
    </w:p>
    <w:p w:rsidR="00942A7A" w:rsidRPr="00942A7A" w:rsidRDefault="00942A7A" w:rsidP="00583F0C">
      <w:pPr>
        <w:spacing w:line="560" w:lineRule="exact"/>
      </w:pPr>
      <w:r>
        <w:rPr>
          <w:rFonts w:hint="eastAsia"/>
        </w:rPr>
        <w:t xml:space="preserve">                                                 </w:t>
      </w:r>
      <w:r w:rsidRPr="00DC0120">
        <w:rPr>
          <w:rFonts w:ascii="仿宋" w:eastAsia="仿宋" w:hAnsi="仿宋" w:hint="eastAsia"/>
          <w:sz w:val="32"/>
          <w:szCs w:val="32"/>
        </w:rPr>
        <w:t xml:space="preserve">    2025年</w:t>
      </w:r>
      <w:r w:rsidR="001864D9">
        <w:rPr>
          <w:rFonts w:ascii="仿宋" w:eastAsia="仿宋" w:hAnsi="仿宋" w:hint="eastAsia"/>
          <w:sz w:val="32"/>
          <w:szCs w:val="32"/>
        </w:rPr>
        <w:t>2</w:t>
      </w:r>
      <w:r w:rsidRPr="00DC0120">
        <w:rPr>
          <w:rFonts w:ascii="仿宋" w:eastAsia="仿宋" w:hAnsi="仿宋" w:hint="eastAsia"/>
          <w:sz w:val="32"/>
          <w:szCs w:val="32"/>
        </w:rPr>
        <w:t>月</w:t>
      </w:r>
      <w:r w:rsidR="001864D9">
        <w:rPr>
          <w:rFonts w:ascii="仿宋" w:eastAsia="仿宋" w:hAnsi="仿宋" w:hint="eastAsia"/>
          <w:sz w:val="32"/>
          <w:szCs w:val="32"/>
        </w:rPr>
        <w:t>18</w:t>
      </w:r>
      <w:r w:rsidR="00DC0120" w:rsidRPr="00DC0120">
        <w:rPr>
          <w:rFonts w:ascii="仿宋" w:eastAsia="仿宋" w:hAnsi="仿宋" w:hint="eastAsia"/>
          <w:sz w:val="32"/>
          <w:szCs w:val="32"/>
        </w:rPr>
        <w:t>日</w:t>
      </w:r>
    </w:p>
    <w:p w:rsidR="00942A7A" w:rsidRDefault="00942A7A" w:rsidP="00583F0C">
      <w:pPr>
        <w:spacing w:line="560" w:lineRule="exact"/>
      </w:pPr>
    </w:p>
    <w:p w:rsidR="00942A7A" w:rsidRDefault="00942A7A" w:rsidP="00583F0C">
      <w:pPr>
        <w:spacing w:line="560" w:lineRule="exact"/>
      </w:pPr>
    </w:p>
    <w:p w:rsidR="00942A7A" w:rsidRPr="00CD33BF" w:rsidRDefault="00942A7A" w:rsidP="00583F0C">
      <w:pPr>
        <w:spacing w:line="560" w:lineRule="exact"/>
        <w:rPr>
          <w:rFonts w:ascii="黑体" w:eastAsia="黑体" w:hAnsi="黑体"/>
          <w:sz w:val="32"/>
          <w:szCs w:val="32"/>
        </w:rPr>
      </w:pPr>
      <w:r>
        <w:rPr>
          <w:rFonts w:hint="eastAsia"/>
        </w:rPr>
        <w:lastRenderedPageBreak/>
        <w:t xml:space="preserve"> </w:t>
      </w:r>
      <w:r w:rsidR="00CD33BF" w:rsidRPr="00CD33BF">
        <w:rPr>
          <w:rFonts w:ascii="黑体" w:eastAsia="黑体" w:hAnsi="黑体" w:hint="eastAsia"/>
          <w:sz w:val="32"/>
          <w:szCs w:val="32"/>
        </w:rPr>
        <w:t>附件</w:t>
      </w:r>
    </w:p>
    <w:p w:rsidR="00942A7A" w:rsidRPr="00942A7A" w:rsidRDefault="00942A7A" w:rsidP="00942A7A">
      <w:pPr>
        <w:snapToGrid w:val="0"/>
        <w:spacing w:line="560" w:lineRule="exact"/>
        <w:jc w:val="center"/>
        <w:rPr>
          <w:rFonts w:ascii="方正小标宋简体" w:eastAsia="方正小标宋简体" w:hAnsi="方正小标宋简体" w:cs="方正小标宋简体"/>
          <w:kern w:val="0"/>
          <w:sz w:val="44"/>
          <w:szCs w:val="44"/>
        </w:rPr>
      </w:pPr>
      <w:r w:rsidRPr="00942A7A">
        <w:rPr>
          <w:rFonts w:ascii="方正小标宋简体" w:eastAsia="方正小标宋简体" w:hAnsi="方正小标宋简体" w:cs="方正小标宋简体" w:hint="eastAsia"/>
          <w:kern w:val="0"/>
          <w:sz w:val="44"/>
          <w:szCs w:val="44"/>
        </w:rPr>
        <w:t>开平市红十字会自动体外除颤仪（AED）</w:t>
      </w:r>
      <w:r w:rsidR="00357545">
        <w:rPr>
          <w:rFonts w:ascii="方正小标宋简体" w:eastAsia="方正小标宋简体" w:hAnsi="方正小标宋简体" w:cs="方正小标宋简体" w:hint="eastAsia"/>
          <w:kern w:val="0"/>
          <w:sz w:val="44"/>
          <w:szCs w:val="44"/>
        </w:rPr>
        <w:t>采购</w:t>
      </w:r>
      <w:r w:rsidR="00366D68">
        <w:rPr>
          <w:rFonts w:ascii="方正小标宋简体" w:eastAsia="方正小标宋简体" w:hAnsi="方正小标宋简体" w:cs="方正小标宋简体" w:hint="eastAsia"/>
          <w:kern w:val="0"/>
          <w:sz w:val="44"/>
          <w:szCs w:val="44"/>
        </w:rPr>
        <w:t>项目供应商</w:t>
      </w:r>
      <w:r w:rsidR="00357545" w:rsidRPr="00357545">
        <w:rPr>
          <w:rFonts w:ascii="方正小标宋简体" w:eastAsia="方正小标宋简体" w:hAnsi="方正小标宋简体" w:cs="方正小标宋简体" w:hint="eastAsia"/>
          <w:kern w:val="0"/>
          <w:sz w:val="44"/>
          <w:szCs w:val="44"/>
        </w:rPr>
        <w:t>公开遴选综合评审评分表</w:t>
      </w:r>
    </w:p>
    <w:p w:rsidR="00942A7A" w:rsidRPr="00942A7A" w:rsidRDefault="00942A7A" w:rsidP="00942A7A">
      <w:pPr>
        <w:snapToGrid w:val="0"/>
        <w:spacing w:line="560" w:lineRule="exact"/>
        <w:jc w:val="center"/>
        <w:rPr>
          <w:rFonts w:ascii="方正小标宋简体" w:eastAsia="方正小标宋简体" w:hAnsi="方正小标宋简体" w:cs="方正小标宋简体"/>
          <w:kern w:val="0"/>
          <w:sz w:val="44"/>
          <w:szCs w:val="44"/>
        </w:rPr>
      </w:pPr>
    </w:p>
    <w:tbl>
      <w:tblPr>
        <w:tblW w:w="9407" w:type="dxa"/>
        <w:jc w:val="center"/>
        <w:tblLayout w:type="fixed"/>
        <w:tblCellMar>
          <w:top w:w="15" w:type="dxa"/>
          <w:left w:w="15" w:type="dxa"/>
          <w:bottom w:w="15" w:type="dxa"/>
          <w:right w:w="15" w:type="dxa"/>
        </w:tblCellMar>
        <w:tblLook w:val="0000" w:firstRow="0" w:lastRow="0" w:firstColumn="0" w:lastColumn="0" w:noHBand="0" w:noVBand="0"/>
      </w:tblPr>
      <w:tblGrid>
        <w:gridCol w:w="2143"/>
        <w:gridCol w:w="5936"/>
        <w:gridCol w:w="850"/>
        <w:gridCol w:w="478"/>
      </w:tblGrid>
      <w:tr w:rsidR="00942A7A" w:rsidRPr="00942A7A" w:rsidTr="00DD4237">
        <w:trPr>
          <w:trHeight w:val="567"/>
          <w:tblHeader/>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
                <w:bCs/>
                <w:color w:val="000000"/>
                <w:sz w:val="24"/>
                <w:szCs w:val="24"/>
              </w:rPr>
            </w:pPr>
            <w:r w:rsidRPr="00942A7A">
              <w:rPr>
                <w:rFonts w:ascii="仿宋_GB2312" w:eastAsia="仿宋_GB2312" w:hAnsi="宋体" w:cs="宋体" w:hint="eastAsia"/>
                <w:b/>
                <w:bCs/>
                <w:color w:val="000000"/>
                <w:sz w:val="24"/>
                <w:szCs w:val="24"/>
              </w:rPr>
              <w:t>评分指标</w:t>
            </w:r>
          </w:p>
        </w:tc>
        <w:tc>
          <w:tcPr>
            <w:tcW w:w="5936" w:type="dxa"/>
            <w:tcBorders>
              <w:top w:val="single" w:sz="4" w:space="0" w:color="000000"/>
              <w:left w:val="single" w:sz="4" w:space="0" w:color="000000"/>
              <w:bottom w:val="single" w:sz="4" w:space="0" w:color="000000"/>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
                <w:bCs/>
                <w:color w:val="000000"/>
                <w:kern w:val="0"/>
                <w:sz w:val="24"/>
                <w:szCs w:val="24"/>
              </w:rPr>
            </w:pPr>
            <w:r w:rsidRPr="00942A7A">
              <w:rPr>
                <w:rFonts w:ascii="仿宋_GB2312" w:eastAsia="仿宋_GB2312" w:hAnsi="宋体" w:cs="宋体" w:hint="eastAsia"/>
                <w:b/>
                <w:bCs/>
                <w:color w:val="000000"/>
                <w:kern w:val="0"/>
                <w:sz w:val="24"/>
                <w:szCs w:val="24"/>
              </w:rPr>
              <w:t>评分说明</w:t>
            </w: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
                <w:bCs/>
                <w:color w:val="000000"/>
                <w:sz w:val="24"/>
                <w:szCs w:val="24"/>
              </w:rPr>
            </w:pPr>
            <w:r w:rsidRPr="00942A7A">
              <w:rPr>
                <w:rFonts w:ascii="仿宋_GB2312" w:eastAsia="仿宋_GB2312" w:hAnsi="宋体" w:cs="宋体" w:hint="eastAsia"/>
                <w:b/>
                <w:bCs/>
                <w:color w:val="000000"/>
                <w:sz w:val="24"/>
                <w:szCs w:val="24"/>
              </w:rPr>
              <w:t>分数</w:t>
            </w:r>
          </w:p>
        </w:tc>
        <w:tc>
          <w:tcPr>
            <w:tcW w:w="478"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
                <w:bCs/>
                <w:color w:val="000000"/>
                <w:sz w:val="24"/>
                <w:szCs w:val="24"/>
              </w:rPr>
            </w:pPr>
            <w:r w:rsidRPr="00942A7A">
              <w:rPr>
                <w:rFonts w:ascii="仿宋_GB2312" w:eastAsia="仿宋_GB2312" w:hAnsi="宋体" w:cs="宋体" w:hint="eastAsia"/>
                <w:b/>
                <w:bCs/>
                <w:color w:val="000000"/>
                <w:sz w:val="24"/>
                <w:szCs w:val="24"/>
              </w:rPr>
              <w:t>备注</w:t>
            </w:r>
          </w:p>
        </w:tc>
      </w:tr>
      <w:tr w:rsidR="00942A7A" w:rsidRPr="00942A7A" w:rsidTr="00DD4237">
        <w:trPr>
          <w:trHeight w:val="567"/>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Cs/>
                <w:color w:val="000000"/>
                <w:sz w:val="24"/>
                <w:szCs w:val="24"/>
              </w:rPr>
            </w:pPr>
            <w:r w:rsidRPr="00942A7A">
              <w:rPr>
                <w:rFonts w:ascii="仿宋_GB2312" w:eastAsia="仿宋_GB2312" w:hAnsi="宋体" w:cs="宋体" w:hint="eastAsia"/>
                <w:bCs/>
                <w:color w:val="000000"/>
                <w:sz w:val="24"/>
                <w:szCs w:val="24"/>
              </w:rPr>
              <w:t>一、资质条件</w:t>
            </w:r>
          </w:p>
        </w:tc>
        <w:tc>
          <w:tcPr>
            <w:tcW w:w="5936" w:type="dxa"/>
            <w:tcBorders>
              <w:top w:val="single" w:sz="4" w:space="0" w:color="000000"/>
              <w:left w:val="single" w:sz="4" w:space="0" w:color="000000"/>
              <w:bottom w:val="single" w:sz="4" w:space="0" w:color="000000"/>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Cs/>
                <w:color w:val="000000"/>
                <w:kern w:val="0"/>
                <w:sz w:val="24"/>
                <w:szCs w:val="24"/>
              </w:rPr>
            </w:pPr>
            <w:r w:rsidRPr="00942A7A">
              <w:rPr>
                <w:rFonts w:ascii="仿宋_GB2312" w:eastAsia="仿宋_GB2312" w:hAnsi="宋体" w:cs="宋体" w:hint="eastAsia"/>
                <w:bCs/>
                <w:color w:val="000000"/>
                <w:kern w:val="0"/>
                <w:sz w:val="24"/>
                <w:szCs w:val="24"/>
              </w:rPr>
              <w:t>1.具有设备经营许可的工商营业执照及医疗器械经营（生产）许可证复印件一份。2.法人及代理人身份证复印件一份（正反两面）。3.法人授权书原件（若代理人与法人为同一人，无需提供此件）。全部符合得6分，其中一项不符合不得分。</w:t>
            </w: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Cs/>
                <w:color w:val="000000"/>
                <w:sz w:val="24"/>
                <w:szCs w:val="24"/>
              </w:rPr>
            </w:pPr>
            <w:r w:rsidRPr="00942A7A">
              <w:rPr>
                <w:rFonts w:ascii="仿宋_GB2312" w:eastAsia="仿宋_GB2312" w:hAnsi="宋体" w:cs="宋体" w:hint="eastAsia"/>
                <w:bCs/>
                <w:color w:val="000000"/>
                <w:sz w:val="24"/>
                <w:szCs w:val="24"/>
              </w:rPr>
              <w:t>6</w:t>
            </w:r>
          </w:p>
        </w:tc>
        <w:tc>
          <w:tcPr>
            <w:tcW w:w="478"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b/>
                <w:bCs/>
                <w:color w:val="000000"/>
                <w:sz w:val="24"/>
                <w:szCs w:val="24"/>
              </w:rPr>
            </w:pPr>
          </w:p>
        </w:tc>
      </w:tr>
      <w:tr w:rsidR="00942A7A" w:rsidRPr="00942A7A" w:rsidTr="00DD4237">
        <w:trPr>
          <w:trHeight w:val="567"/>
          <w:jc w:val="center"/>
        </w:trPr>
        <w:tc>
          <w:tcPr>
            <w:tcW w:w="9407" w:type="dxa"/>
            <w:gridSpan w:val="4"/>
            <w:tcBorders>
              <w:top w:val="single" w:sz="4" w:space="0" w:color="000000"/>
              <w:left w:val="single" w:sz="4" w:space="0" w:color="000000"/>
              <w:bottom w:val="single" w:sz="4" w:space="0" w:color="000000"/>
              <w:right w:val="single" w:sz="4" w:space="0" w:color="auto"/>
            </w:tcBorders>
            <w:vAlign w:val="center"/>
          </w:tcPr>
          <w:p w:rsidR="00942A7A" w:rsidRPr="00942A7A" w:rsidRDefault="00942A7A" w:rsidP="00942A7A">
            <w:pPr>
              <w:widowControl/>
              <w:snapToGrid w:val="0"/>
              <w:ind w:leftChars="50" w:left="105" w:rightChars="50" w:right="105" w:firstLineChars="100" w:firstLine="240"/>
              <w:textAlignment w:val="center"/>
              <w:rPr>
                <w:rFonts w:ascii="仿宋_GB2312" w:eastAsia="仿宋_GB2312" w:hAnsi="宋体" w:cs="宋体"/>
                <w:bCs/>
                <w:color w:val="000000"/>
                <w:sz w:val="24"/>
                <w:szCs w:val="24"/>
              </w:rPr>
            </w:pPr>
            <w:r w:rsidRPr="00942A7A">
              <w:rPr>
                <w:rFonts w:ascii="仿宋_GB2312" w:eastAsia="仿宋_GB2312" w:hAnsi="宋体" w:cs="宋体" w:hint="eastAsia"/>
                <w:bCs/>
                <w:color w:val="000000"/>
                <w:sz w:val="24"/>
                <w:szCs w:val="24"/>
              </w:rPr>
              <w:t>二、技术参数</w:t>
            </w:r>
          </w:p>
        </w:tc>
      </w:tr>
      <w:tr w:rsidR="00942A7A" w:rsidRPr="00942A7A" w:rsidTr="00DD4237">
        <w:trPr>
          <w:trHeight w:val="567"/>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 w:eastAsia="仿宋" w:hAnsi="仿宋" w:cs="宋体"/>
                <w:bCs/>
                <w:color w:val="000000"/>
                <w:sz w:val="24"/>
                <w:szCs w:val="24"/>
              </w:rPr>
            </w:pPr>
            <w:r w:rsidRPr="00942A7A">
              <w:rPr>
                <w:rFonts w:ascii="仿宋" w:eastAsia="仿宋" w:hAnsi="仿宋" w:cs="宋体" w:hint="eastAsia"/>
                <w:bCs/>
                <w:color w:val="000000"/>
                <w:sz w:val="24"/>
                <w:szCs w:val="24"/>
              </w:rPr>
              <w:t>1.物理规格/性能</w:t>
            </w:r>
          </w:p>
        </w:tc>
        <w:tc>
          <w:tcPr>
            <w:tcW w:w="5936" w:type="dxa"/>
            <w:tcBorders>
              <w:top w:val="single" w:sz="4" w:space="0" w:color="000000"/>
              <w:left w:val="single" w:sz="4" w:space="0" w:color="000000"/>
              <w:bottom w:val="single" w:sz="4" w:space="0" w:color="000000"/>
              <w:right w:val="single" w:sz="4" w:space="0" w:color="auto"/>
            </w:tcBorders>
            <w:vAlign w:val="center"/>
          </w:tcPr>
          <w:p w:rsidR="00942A7A" w:rsidRPr="00942A7A" w:rsidRDefault="00942A7A" w:rsidP="00942A7A">
            <w:pPr>
              <w:widowControl/>
              <w:snapToGrid w:val="0"/>
              <w:ind w:leftChars="50" w:left="105" w:rightChars="50" w:right="105"/>
              <w:textAlignment w:val="center"/>
              <w:rPr>
                <w:rFonts w:ascii="仿宋" w:eastAsia="仿宋" w:hAnsi="仿宋" w:cs="宋体"/>
                <w:bCs/>
                <w:color w:val="000000"/>
                <w:kern w:val="0"/>
                <w:sz w:val="24"/>
                <w:szCs w:val="24"/>
              </w:rPr>
            </w:pPr>
            <w:r w:rsidRPr="00942A7A">
              <w:rPr>
                <w:rFonts w:ascii="仿宋" w:eastAsia="仿宋" w:hAnsi="仿宋" w:cs="宋体" w:hint="eastAsia"/>
                <w:bCs/>
                <w:color w:val="000000"/>
                <w:kern w:val="0"/>
                <w:sz w:val="24"/>
                <w:szCs w:val="24"/>
              </w:rPr>
              <w:t>1.整机重量（含电池）≤3.0kg，2.设备具备便携把手，具备高便携性。3.抗冲击/跌落性能：具备优异的抗冲击/跌落性能，机器六面均可承受≥1.5m跌落冲击。4防尘防水级别：设备具有良好的防尘防水设计，防尘防水级别为IP55。5.工作温度范围至少满足-5C-50C。 6.工作湿度范围至少满足5%~95%非冷凝。7.工作海拔高度（大气压力）范围：-381m~+4575m</w:t>
            </w:r>
            <w:proofErr w:type="gramStart"/>
            <w:r w:rsidRPr="00942A7A">
              <w:rPr>
                <w:rFonts w:ascii="仿宋" w:eastAsia="仿宋" w:hAnsi="仿宋" w:cs="宋体" w:hint="eastAsia"/>
                <w:bCs/>
                <w:color w:val="000000"/>
                <w:kern w:val="0"/>
                <w:sz w:val="24"/>
                <w:szCs w:val="24"/>
              </w:rPr>
              <w:t>.(</w:t>
            </w:r>
            <w:proofErr w:type="gramEnd"/>
            <w:r w:rsidRPr="00942A7A">
              <w:rPr>
                <w:rFonts w:ascii="仿宋" w:eastAsia="仿宋" w:hAnsi="仿宋" w:cs="宋体" w:hint="eastAsia"/>
                <w:bCs/>
                <w:color w:val="000000"/>
                <w:kern w:val="0"/>
                <w:sz w:val="24"/>
                <w:szCs w:val="24"/>
              </w:rPr>
              <w:t>57.0kPa~106.2kPa)，全部符合得5分，每一项不符合少1分。</w:t>
            </w: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 w:eastAsia="仿宋" w:hAnsi="仿宋" w:cs="宋体"/>
                <w:bCs/>
                <w:color w:val="000000"/>
                <w:sz w:val="24"/>
                <w:szCs w:val="24"/>
              </w:rPr>
            </w:pPr>
            <w:r w:rsidRPr="00942A7A">
              <w:rPr>
                <w:rFonts w:ascii="仿宋" w:eastAsia="仿宋" w:hAnsi="仿宋" w:cs="宋体" w:hint="eastAsia"/>
                <w:bCs/>
                <w:color w:val="000000"/>
                <w:sz w:val="24"/>
                <w:szCs w:val="24"/>
              </w:rPr>
              <w:t>5</w:t>
            </w:r>
          </w:p>
        </w:tc>
        <w:tc>
          <w:tcPr>
            <w:tcW w:w="478" w:type="dxa"/>
            <w:vMerge w:val="restart"/>
            <w:tcBorders>
              <w:top w:val="single" w:sz="4" w:space="0" w:color="auto"/>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 w:eastAsia="仿宋" w:hAnsi="仿宋" w:cs="宋体"/>
                <w:bCs/>
                <w:color w:val="000000"/>
                <w:sz w:val="24"/>
                <w:szCs w:val="24"/>
              </w:rPr>
            </w:pPr>
            <w:r w:rsidRPr="00942A7A">
              <w:rPr>
                <w:rFonts w:ascii="仿宋" w:eastAsia="仿宋" w:hAnsi="仿宋" w:cs="宋体" w:hint="eastAsia"/>
                <w:bCs/>
                <w:color w:val="000000"/>
                <w:sz w:val="24"/>
                <w:szCs w:val="24"/>
              </w:rPr>
              <w:t>供应商提供材料</w:t>
            </w:r>
          </w:p>
        </w:tc>
      </w:tr>
      <w:tr w:rsidR="00942A7A" w:rsidRPr="00942A7A" w:rsidTr="00DD4237">
        <w:trPr>
          <w:trHeight w:val="1134"/>
          <w:jc w:val="center"/>
        </w:trPr>
        <w:tc>
          <w:tcPr>
            <w:tcW w:w="2143" w:type="dxa"/>
            <w:tcBorders>
              <w:top w:val="single" w:sz="4" w:space="0" w:color="000000"/>
              <w:left w:val="single" w:sz="4" w:space="0" w:color="000000"/>
              <w:bottom w:val="single" w:sz="4" w:space="0" w:color="auto"/>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sz w:val="24"/>
                <w:szCs w:val="24"/>
              </w:rPr>
            </w:pPr>
            <w:r w:rsidRPr="00942A7A">
              <w:rPr>
                <w:rFonts w:ascii="仿宋_GB2312" w:eastAsia="仿宋_GB2312" w:hAnsi="宋体" w:cs="宋体" w:hint="eastAsia"/>
                <w:color w:val="000000"/>
                <w:sz w:val="24"/>
                <w:szCs w:val="24"/>
              </w:rPr>
              <w:t>2.</w:t>
            </w:r>
            <w:r w:rsidRPr="00942A7A">
              <w:rPr>
                <w:rFonts w:ascii="仿宋" w:eastAsia="仿宋" w:hAnsi="仿宋" w:cs="Times New Roman" w:hint="eastAsia"/>
                <w:sz w:val="24"/>
                <w:szCs w:val="24"/>
              </w:rPr>
              <w:t>除颤性能</w:t>
            </w:r>
          </w:p>
        </w:tc>
        <w:tc>
          <w:tcPr>
            <w:tcW w:w="5936" w:type="dxa"/>
            <w:tcBorders>
              <w:top w:val="single" w:sz="4" w:space="0" w:color="000000"/>
              <w:left w:val="single" w:sz="4" w:space="0" w:color="000000"/>
              <w:bottom w:val="single" w:sz="4" w:space="0" w:color="auto"/>
              <w:right w:val="single" w:sz="4" w:space="0" w:color="auto"/>
            </w:tcBorders>
            <w:vAlign w:val="center"/>
          </w:tcPr>
          <w:p w:rsidR="00942A7A" w:rsidRPr="00942A7A" w:rsidRDefault="00942A7A" w:rsidP="002C5502">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1.采用双相波技术，双相指数截断(BTE)波形，波形参数可根据病人阻抗进行自动补偿。2.输出能量最高可达到360J。3.从开机到200J放电准备就绪用时＜8s，从开始分析到200J放电准备就绪时间＜5S，全部符合得</w:t>
            </w:r>
            <w:r w:rsidR="002C5502">
              <w:rPr>
                <w:rFonts w:ascii="仿宋_GB2312" w:eastAsia="仿宋_GB2312" w:hAnsi="宋体" w:cs="宋体" w:hint="eastAsia"/>
                <w:color w:val="000000"/>
                <w:kern w:val="0"/>
                <w:sz w:val="24"/>
                <w:szCs w:val="24"/>
              </w:rPr>
              <w:t>12</w:t>
            </w:r>
            <w:r w:rsidRPr="00942A7A">
              <w:rPr>
                <w:rFonts w:ascii="仿宋_GB2312" w:eastAsia="仿宋_GB2312" w:hAnsi="宋体" w:cs="宋体" w:hint="eastAsia"/>
                <w:color w:val="000000"/>
                <w:kern w:val="0"/>
                <w:sz w:val="24"/>
                <w:szCs w:val="24"/>
              </w:rPr>
              <w:t>分，每一项不符合少</w:t>
            </w:r>
            <w:r w:rsidR="002C5502">
              <w:rPr>
                <w:rFonts w:ascii="仿宋_GB2312" w:eastAsia="仿宋_GB2312" w:hAnsi="宋体" w:cs="宋体" w:hint="eastAsia"/>
                <w:color w:val="000000"/>
                <w:kern w:val="0"/>
                <w:sz w:val="24"/>
                <w:szCs w:val="24"/>
              </w:rPr>
              <w:t>4</w:t>
            </w:r>
            <w:r w:rsidRPr="00942A7A">
              <w:rPr>
                <w:rFonts w:ascii="仿宋_GB2312" w:eastAsia="仿宋_GB2312" w:hAnsi="宋体" w:cs="宋体" w:hint="eastAsia"/>
                <w:color w:val="000000"/>
                <w:kern w:val="0"/>
                <w:sz w:val="24"/>
                <w:szCs w:val="24"/>
              </w:rPr>
              <w:t xml:space="preserve">分。 </w:t>
            </w: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2C5502" w:rsidP="00942A7A">
            <w:pPr>
              <w:widowControl/>
              <w:snapToGrid w:val="0"/>
              <w:ind w:leftChars="50" w:left="105" w:rightChars="50" w:right="105"/>
              <w:jc w:val="center"/>
              <w:textAlignment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12</w:t>
            </w:r>
          </w:p>
        </w:tc>
        <w:tc>
          <w:tcPr>
            <w:tcW w:w="478" w:type="dxa"/>
            <w:vMerge/>
            <w:tcBorders>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sz w:val="24"/>
                <w:szCs w:val="24"/>
              </w:rPr>
            </w:pPr>
          </w:p>
        </w:tc>
      </w:tr>
      <w:tr w:rsidR="00942A7A" w:rsidRPr="00942A7A" w:rsidTr="00DD4237">
        <w:trPr>
          <w:trHeight w:val="1134"/>
          <w:jc w:val="center"/>
        </w:trPr>
        <w:tc>
          <w:tcPr>
            <w:tcW w:w="2143"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textAlignment w:val="center"/>
              <w:rPr>
                <w:rFonts w:ascii="仿宋" w:eastAsia="仿宋" w:hAnsi="仿宋" w:cs="宋体"/>
                <w:color w:val="000000"/>
                <w:sz w:val="24"/>
                <w:szCs w:val="24"/>
              </w:rPr>
            </w:pPr>
            <w:r w:rsidRPr="00942A7A">
              <w:rPr>
                <w:rFonts w:ascii="仿宋" w:eastAsia="仿宋" w:hAnsi="仿宋" w:cs="宋体" w:hint="eastAsia"/>
                <w:color w:val="000000"/>
                <w:sz w:val="24"/>
                <w:szCs w:val="24"/>
              </w:rPr>
              <w:t>3.</w:t>
            </w:r>
            <w:r w:rsidRPr="00942A7A">
              <w:rPr>
                <w:rFonts w:ascii="仿宋" w:eastAsia="仿宋" w:hAnsi="仿宋" w:cs="Times New Roman" w:hint="eastAsia"/>
                <w:szCs w:val="24"/>
              </w:rPr>
              <w:t>除颤电极片</w:t>
            </w:r>
          </w:p>
        </w:tc>
        <w:tc>
          <w:tcPr>
            <w:tcW w:w="5936"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1.类型：提供与机器配套的电极片，要有明显的指示粘贴部位标记，防止粘贴错误，连接异常时有语音提示。备用状态时电极</w:t>
            </w:r>
            <w:proofErr w:type="gramStart"/>
            <w:r w:rsidRPr="00942A7A">
              <w:rPr>
                <w:rFonts w:ascii="仿宋_GB2312" w:eastAsia="仿宋_GB2312" w:hAnsi="宋体" w:cs="宋体" w:hint="eastAsia"/>
                <w:color w:val="000000"/>
                <w:kern w:val="0"/>
                <w:sz w:val="24"/>
                <w:szCs w:val="24"/>
              </w:rPr>
              <w:t>片不可</w:t>
            </w:r>
            <w:proofErr w:type="gramEnd"/>
            <w:r w:rsidRPr="00942A7A">
              <w:rPr>
                <w:rFonts w:ascii="仿宋_GB2312" w:eastAsia="仿宋_GB2312" w:hAnsi="宋体" w:cs="宋体" w:hint="eastAsia"/>
                <w:color w:val="000000"/>
                <w:kern w:val="0"/>
                <w:sz w:val="24"/>
                <w:szCs w:val="24"/>
              </w:rPr>
              <w:t>裸露，取用AED过程中不得散落。2.在室温温度环境下，有效期：≥3年。3.在待机状态，电极片与主机预先连接，节省了开机后插入电极片步骤，提高抢救效率。4.主机上有电极片粘贴位置动画提示。5.具有电极片有效期自检功能和电极片过期语音提示。6.可自动识别成人、小儿电极片，并根据电极</w:t>
            </w:r>
            <w:proofErr w:type="gramStart"/>
            <w:r w:rsidRPr="00942A7A">
              <w:rPr>
                <w:rFonts w:ascii="仿宋_GB2312" w:eastAsia="仿宋_GB2312" w:hAnsi="宋体" w:cs="宋体" w:hint="eastAsia"/>
                <w:color w:val="000000"/>
                <w:kern w:val="0"/>
                <w:sz w:val="24"/>
                <w:szCs w:val="24"/>
              </w:rPr>
              <w:t>片类型</w:t>
            </w:r>
            <w:proofErr w:type="gramEnd"/>
            <w:r w:rsidRPr="00942A7A">
              <w:rPr>
                <w:rFonts w:ascii="仿宋_GB2312" w:eastAsia="仿宋_GB2312" w:hAnsi="宋体" w:cs="宋体" w:hint="eastAsia"/>
                <w:color w:val="000000"/>
                <w:kern w:val="0"/>
                <w:sz w:val="24"/>
                <w:szCs w:val="24"/>
              </w:rPr>
              <w:t>自动选择对应的除颤能量。7.提供智能语音播报。设备根据急救人员响应速度，智能提示急救人员除</w:t>
            </w:r>
            <w:r w:rsidRPr="00942A7A">
              <w:rPr>
                <w:rFonts w:ascii="仿宋_GB2312" w:eastAsia="仿宋_GB2312" w:hAnsi="宋体" w:cs="宋体" w:hint="eastAsia"/>
                <w:color w:val="000000"/>
                <w:kern w:val="0"/>
                <w:sz w:val="24"/>
                <w:szCs w:val="24"/>
              </w:rPr>
              <w:lastRenderedPageBreak/>
              <w:t>去病人的衣物、粘贴电极片。全部符合得7分，每一项不符合少1分。</w:t>
            </w: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sz w:val="24"/>
                <w:szCs w:val="24"/>
              </w:rPr>
            </w:pPr>
            <w:r w:rsidRPr="00942A7A">
              <w:rPr>
                <w:rFonts w:ascii="仿宋_GB2312" w:eastAsia="仿宋_GB2312" w:hAnsi="宋体" w:cs="宋体" w:hint="eastAsia"/>
                <w:color w:val="000000"/>
                <w:sz w:val="24"/>
                <w:szCs w:val="24"/>
              </w:rPr>
              <w:lastRenderedPageBreak/>
              <w:t>7</w:t>
            </w:r>
          </w:p>
        </w:tc>
        <w:tc>
          <w:tcPr>
            <w:tcW w:w="478" w:type="dxa"/>
            <w:vMerge/>
            <w:tcBorders>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sz w:val="24"/>
                <w:szCs w:val="24"/>
              </w:rPr>
            </w:pPr>
          </w:p>
        </w:tc>
      </w:tr>
      <w:tr w:rsidR="00942A7A" w:rsidRPr="00942A7A" w:rsidTr="00DD4237">
        <w:trPr>
          <w:trHeight w:val="968"/>
          <w:jc w:val="center"/>
        </w:trPr>
        <w:tc>
          <w:tcPr>
            <w:tcW w:w="2143" w:type="dxa"/>
            <w:tcBorders>
              <w:top w:val="single" w:sz="4" w:space="0" w:color="auto"/>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lastRenderedPageBreak/>
              <w:t>4.</w:t>
            </w:r>
            <w:r w:rsidRPr="00942A7A">
              <w:rPr>
                <w:rFonts w:ascii="Times New Roman" w:eastAsia="宋体" w:hAnsi="Times New Roman" w:cs="Times New Roman" w:hint="eastAsia"/>
                <w:szCs w:val="24"/>
              </w:rPr>
              <w:t xml:space="preserve"> </w:t>
            </w:r>
            <w:r w:rsidRPr="00942A7A">
              <w:rPr>
                <w:rFonts w:ascii="仿宋_GB2312" w:eastAsia="仿宋_GB2312" w:hAnsi="宋体" w:cs="宋体" w:hint="eastAsia"/>
                <w:color w:val="000000"/>
                <w:kern w:val="0"/>
                <w:sz w:val="24"/>
                <w:szCs w:val="24"/>
              </w:rPr>
              <w:t>电池</w:t>
            </w:r>
          </w:p>
        </w:tc>
        <w:tc>
          <w:tcPr>
            <w:tcW w:w="5936" w:type="dxa"/>
            <w:tcBorders>
              <w:top w:val="single" w:sz="4" w:space="0" w:color="auto"/>
              <w:left w:val="single" w:sz="4" w:space="0" w:color="000000"/>
              <w:bottom w:val="single" w:sz="4" w:space="0" w:color="000000"/>
              <w:right w:val="single" w:sz="4" w:space="0" w:color="auto"/>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在室温温度环境下，电池待机寿命不少于5年。2在适合条件下，至少可支持300次200J除颤治疗或200次360J除颤治疗。3可检测电池低电量并给出报警提示，低电量报警后至少可持续30分钟的工作时间，全部符合得6分，每一项不符合少2分。</w:t>
            </w:r>
          </w:p>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6</w:t>
            </w:r>
          </w:p>
        </w:tc>
        <w:tc>
          <w:tcPr>
            <w:tcW w:w="478" w:type="dxa"/>
            <w:vMerge w:val="restart"/>
            <w:tcBorders>
              <w:top w:val="single" w:sz="4" w:space="0" w:color="auto"/>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供应商提供材料</w:t>
            </w:r>
          </w:p>
        </w:tc>
      </w:tr>
      <w:tr w:rsidR="00942A7A" w:rsidRPr="00942A7A" w:rsidTr="00DD4237">
        <w:trPr>
          <w:trHeight w:val="1134"/>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sz w:val="24"/>
                <w:szCs w:val="24"/>
              </w:rPr>
            </w:pPr>
            <w:r w:rsidRPr="00942A7A">
              <w:rPr>
                <w:rFonts w:ascii="仿宋_GB2312" w:eastAsia="仿宋_GB2312" w:hAnsi="宋体" w:cs="宋体" w:hint="eastAsia"/>
                <w:color w:val="000000"/>
                <w:kern w:val="0"/>
                <w:sz w:val="24"/>
                <w:szCs w:val="24"/>
              </w:rPr>
              <w:t>5.操作</w:t>
            </w:r>
          </w:p>
        </w:tc>
        <w:tc>
          <w:tcPr>
            <w:tcW w:w="5936"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1.设备能够根据环境噪音强度自动调节语音播放音量，适应急救现场嘈杂环境下使用。2.成人/儿童患者模式可一键切换。3.提供中英文双语支持，可</w:t>
            </w:r>
            <w:proofErr w:type="gramStart"/>
            <w:r w:rsidRPr="00942A7A">
              <w:rPr>
                <w:rFonts w:ascii="仿宋_GB2312" w:eastAsia="仿宋_GB2312" w:hAnsi="宋体" w:cs="宋体" w:hint="eastAsia"/>
                <w:color w:val="000000"/>
                <w:kern w:val="0"/>
                <w:sz w:val="24"/>
                <w:szCs w:val="24"/>
              </w:rPr>
              <w:t>一</w:t>
            </w:r>
            <w:proofErr w:type="gramEnd"/>
            <w:r w:rsidRPr="00942A7A">
              <w:rPr>
                <w:rFonts w:ascii="仿宋_GB2312" w:eastAsia="仿宋_GB2312" w:hAnsi="宋体" w:cs="宋体" w:hint="eastAsia"/>
                <w:color w:val="000000"/>
                <w:kern w:val="0"/>
                <w:sz w:val="24"/>
                <w:szCs w:val="24"/>
              </w:rPr>
              <w:t>健切换中英文，符合公共领域需求。4.CPR按压模式支持配置30:2和仅按压模式。5.支持动画指导用户执行操作。6.在CPR按压过程中持续提供操作指导和按压次数提示，全部符合得12分，每一项不符合少2分。</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12</w:t>
            </w:r>
          </w:p>
        </w:tc>
        <w:tc>
          <w:tcPr>
            <w:tcW w:w="478" w:type="dxa"/>
            <w:vMerge/>
            <w:tcBorders>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6.数据传输</w:t>
            </w:r>
          </w:p>
        </w:tc>
        <w:tc>
          <w:tcPr>
            <w:tcW w:w="5936"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1.存储容量，设备的存储容量不小于1GBit.2.具备录音功能，可保存现场录音。3.可存储ECG波形数据、事件数据、录音数据、急救数据、录音数据等。4.支持USB接口。可通过外部USB闪</w:t>
            </w:r>
            <w:proofErr w:type="gramStart"/>
            <w:r w:rsidRPr="00942A7A">
              <w:rPr>
                <w:rFonts w:ascii="仿宋_GB2312" w:eastAsia="仿宋_GB2312" w:hAnsi="宋体" w:cs="宋体" w:hint="eastAsia"/>
                <w:color w:val="000000"/>
                <w:kern w:val="0"/>
                <w:sz w:val="24"/>
                <w:szCs w:val="24"/>
              </w:rPr>
              <w:t>存设备</w:t>
            </w:r>
            <w:proofErr w:type="gramEnd"/>
            <w:r w:rsidRPr="00942A7A">
              <w:rPr>
                <w:rFonts w:ascii="仿宋_GB2312" w:eastAsia="仿宋_GB2312" w:hAnsi="宋体" w:cs="宋体" w:hint="eastAsia"/>
                <w:color w:val="000000"/>
                <w:kern w:val="0"/>
                <w:sz w:val="24"/>
                <w:szCs w:val="24"/>
              </w:rPr>
              <w:t>导出抢救记录数据。全部符合得8分，每一项不符合少2分。</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8</w:t>
            </w:r>
          </w:p>
        </w:tc>
        <w:tc>
          <w:tcPr>
            <w:tcW w:w="478" w:type="dxa"/>
            <w:vMerge/>
            <w:tcBorders>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7.</w:t>
            </w:r>
            <w:r w:rsidRPr="00942A7A">
              <w:rPr>
                <w:rFonts w:ascii="Times New Roman" w:eastAsia="宋体" w:hAnsi="Times New Roman" w:cs="Times New Roman" w:hint="eastAsia"/>
                <w:szCs w:val="24"/>
              </w:rPr>
              <w:t xml:space="preserve"> </w:t>
            </w:r>
            <w:r w:rsidRPr="00942A7A">
              <w:rPr>
                <w:rFonts w:ascii="仿宋_GB2312" w:eastAsia="仿宋_GB2312" w:hAnsi="宋体" w:cs="宋体" w:hint="eastAsia"/>
                <w:color w:val="000000"/>
                <w:kern w:val="0"/>
                <w:sz w:val="24"/>
                <w:szCs w:val="24"/>
              </w:rPr>
              <w:t>设备维修与自检</w:t>
            </w:r>
          </w:p>
        </w:tc>
        <w:tc>
          <w:tcPr>
            <w:tcW w:w="5936" w:type="dxa"/>
            <w:tcBorders>
              <w:top w:val="single" w:sz="4" w:space="0" w:color="000000"/>
              <w:left w:val="single" w:sz="4" w:space="0" w:color="000000"/>
              <w:bottom w:val="single" w:sz="4" w:space="0" w:color="auto"/>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1.设备具有用户自检和设备自检功能，2.支持每日、每周、每月、每季度的设备自检。3.提供设备使用实时自检和开机自检。4.设备可进行常规的清洁和消毒。满足以上得8分，每一项不符合少2分。</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8</w:t>
            </w:r>
          </w:p>
        </w:tc>
        <w:tc>
          <w:tcPr>
            <w:tcW w:w="478" w:type="dxa"/>
            <w:vMerge/>
            <w:tcBorders>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8.AED智能管理系统</w:t>
            </w:r>
          </w:p>
        </w:tc>
        <w:tc>
          <w:tcPr>
            <w:tcW w:w="5936" w:type="dxa"/>
            <w:tcBorders>
              <w:top w:val="single" w:sz="4" w:space="0" w:color="auto"/>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系统反馈功能：设备运行状态显示，根据自检结果，正常/故障显示设备状态，故障时发出报警信息并发送消息到设备管理者；2.具有急救事件实时反馈功能，系统发送信息至设备绑定管理者或急救员，并自动显示所发生地位置信息。3.具备GPS位置功能定位，可实时在手机公众号或小程序搜索AED位置。满足以上得9分，每一项不符合少3分。</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9</w:t>
            </w:r>
          </w:p>
        </w:tc>
        <w:tc>
          <w:tcPr>
            <w:tcW w:w="478" w:type="dxa"/>
            <w:vMerge/>
            <w:tcBorders>
              <w:top w:val="single" w:sz="4" w:space="0" w:color="auto"/>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firstLineChars="100" w:firstLine="240"/>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三、产品价格、配置及相关要求</w:t>
            </w:r>
          </w:p>
        </w:tc>
        <w:tc>
          <w:tcPr>
            <w:tcW w:w="5936"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B65758">
            <w:pPr>
              <w:widowControl/>
              <w:snapToGrid w:val="0"/>
              <w:ind w:leftChars="50" w:left="105" w:rightChars="50" w:right="105"/>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1.每台AED报价</w:t>
            </w:r>
            <w:r w:rsidR="00366D68">
              <w:rPr>
                <w:rFonts w:ascii="仿宋_GB2312" w:eastAsia="仿宋_GB2312" w:hAnsi="宋体" w:cs="宋体" w:hint="eastAsia"/>
                <w:color w:val="000000"/>
                <w:kern w:val="0"/>
                <w:sz w:val="24"/>
                <w:szCs w:val="24"/>
              </w:rPr>
              <w:t>不超于9</w:t>
            </w:r>
            <w:r w:rsidR="00B65758">
              <w:rPr>
                <w:rFonts w:ascii="仿宋_GB2312" w:eastAsia="仿宋_GB2312" w:hAnsi="宋体" w:cs="宋体" w:hint="eastAsia"/>
                <w:color w:val="000000"/>
                <w:kern w:val="0"/>
                <w:sz w:val="24"/>
                <w:szCs w:val="24"/>
              </w:rPr>
              <w:t>700</w:t>
            </w:r>
            <w:r w:rsidRPr="00942A7A">
              <w:rPr>
                <w:rFonts w:ascii="仿宋_GB2312" w:eastAsia="仿宋_GB2312" w:hAnsi="宋体" w:cs="宋体" w:hint="eastAsia"/>
                <w:color w:val="000000"/>
                <w:kern w:val="0"/>
                <w:sz w:val="24"/>
                <w:szCs w:val="24"/>
              </w:rPr>
              <w:t>元得</w:t>
            </w:r>
            <w:r w:rsidR="00CF0343">
              <w:rPr>
                <w:rFonts w:ascii="仿宋_GB2312" w:eastAsia="仿宋_GB2312" w:hAnsi="宋体" w:cs="宋体" w:hint="eastAsia"/>
                <w:color w:val="000000"/>
                <w:kern w:val="0"/>
                <w:sz w:val="24"/>
                <w:szCs w:val="24"/>
              </w:rPr>
              <w:t>10</w:t>
            </w:r>
            <w:r w:rsidRPr="00942A7A">
              <w:rPr>
                <w:rFonts w:ascii="仿宋_GB2312" w:eastAsia="仿宋_GB2312" w:hAnsi="宋体" w:cs="宋体" w:hint="eastAsia"/>
                <w:color w:val="000000"/>
                <w:kern w:val="0"/>
                <w:sz w:val="24"/>
                <w:szCs w:val="24"/>
              </w:rPr>
              <w:t>分，</w:t>
            </w:r>
            <w:r w:rsidR="001B6C64">
              <w:rPr>
                <w:rFonts w:ascii="仿宋_GB2312" w:eastAsia="仿宋_GB2312" w:hAnsi="宋体" w:cs="宋体" w:hint="eastAsia"/>
                <w:color w:val="000000"/>
                <w:kern w:val="0"/>
                <w:sz w:val="24"/>
                <w:szCs w:val="24"/>
              </w:rPr>
              <w:t>不低</w:t>
            </w:r>
            <w:r w:rsidRPr="00942A7A">
              <w:rPr>
                <w:rFonts w:ascii="仿宋_GB2312" w:eastAsia="仿宋_GB2312" w:hAnsi="宋体" w:cs="宋体" w:hint="eastAsia"/>
                <w:color w:val="000000"/>
                <w:kern w:val="0"/>
                <w:sz w:val="24"/>
                <w:szCs w:val="24"/>
              </w:rPr>
              <w:t>于</w:t>
            </w:r>
            <w:r w:rsidR="00B65758">
              <w:rPr>
                <w:rFonts w:ascii="仿宋_GB2312" w:eastAsia="仿宋_GB2312" w:hAnsi="宋体" w:cs="宋体" w:hint="eastAsia"/>
                <w:color w:val="000000"/>
                <w:kern w:val="0"/>
                <w:sz w:val="24"/>
                <w:szCs w:val="24"/>
              </w:rPr>
              <w:t>97</w:t>
            </w:r>
            <w:r w:rsidR="001B6C64">
              <w:rPr>
                <w:rFonts w:ascii="仿宋_GB2312" w:eastAsia="仿宋_GB2312" w:hAnsi="宋体" w:cs="宋体" w:hint="eastAsia"/>
                <w:color w:val="000000"/>
                <w:kern w:val="0"/>
                <w:sz w:val="24"/>
                <w:szCs w:val="24"/>
              </w:rPr>
              <w:t>00元</w:t>
            </w:r>
            <w:r w:rsidR="00B65758">
              <w:rPr>
                <w:rFonts w:ascii="仿宋_GB2312" w:eastAsia="仿宋_GB2312" w:hAnsi="宋体" w:cs="宋体" w:hint="eastAsia"/>
                <w:color w:val="000000"/>
                <w:kern w:val="0"/>
                <w:sz w:val="24"/>
                <w:szCs w:val="24"/>
              </w:rPr>
              <w:t>但</w:t>
            </w:r>
            <w:bookmarkStart w:id="0" w:name="_GoBack"/>
            <w:bookmarkEnd w:id="0"/>
            <w:r w:rsidR="001B6C64">
              <w:rPr>
                <w:rFonts w:ascii="仿宋_GB2312" w:eastAsia="仿宋_GB2312" w:hAnsi="宋体" w:cs="宋体" w:hint="eastAsia"/>
                <w:color w:val="000000"/>
                <w:kern w:val="0"/>
                <w:sz w:val="24"/>
                <w:szCs w:val="24"/>
              </w:rPr>
              <w:t>不超于</w:t>
            </w:r>
            <w:r w:rsidRPr="00942A7A">
              <w:rPr>
                <w:rFonts w:ascii="仿宋_GB2312" w:eastAsia="仿宋_GB2312" w:hAnsi="宋体" w:cs="宋体" w:hint="eastAsia"/>
                <w:color w:val="000000"/>
                <w:kern w:val="0"/>
                <w:sz w:val="24"/>
                <w:szCs w:val="24"/>
              </w:rPr>
              <w:t>1</w:t>
            </w:r>
            <w:r w:rsidR="00366D68">
              <w:rPr>
                <w:rFonts w:ascii="仿宋_GB2312" w:eastAsia="仿宋_GB2312" w:hAnsi="宋体" w:cs="宋体" w:hint="eastAsia"/>
                <w:color w:val="000000"/>
                <w:kern w:val="0"/>
                <w:sz w:val="24"/>
                <w:szCs w:val="24"/>
              </w:rPr>
              <w:t>0000</w:t>
            </w:r>
            <w:r w:rsidRPr="00942A7A">
              <w:rPr>
                <w:rFonts w:ascii="仿宋_GB2312" w:eastAsia="仿宋_GB2312" w:hAnsi="宋体" w:cs="宋体" w:hint="eastAsia"/>
                <w:color w:val="000000"/>
                <w:kern w:val="0"/>
                <w:sz w:val="24"/>
                <w:szCs w:val="24"/>
              </w:rPr>
              <w:t>元</w:t>
            </w:r>
            <w:r w:rsidR="001B6C64">
              <w:rPr>
                <w:rFonts w:ascii="仿宋_GB2312" w:eastAsia="仿宋_GB2312" w:hAnsi="宋体" w:cs="宋体" w:hint="eastAsia"/>
                <w:color w:val="000000"/>
                <w:kern w:val="0"/>
                <w:sz w:val="24"/>
                <w:szCs w:val="24"/>
              </w:rPr>
              <w:t>得</w:t>
            </w:r>
            <w:r w:rsidR="00CF0343">
              <w:rPr>
                <w:rFonts w:ascii="仿宋_GB2312" w:eastAsia="仿宋_GB2312" w:hAnsi="宋体" w:cs="宋体" w:hint="eastAsia"/>
                <w:color w:val="000000"/>
                <w:kern w:val="0"/>
                <w:sz w:val="24"/>
                <w:szCs w:val="24"/>
              </w:rPr>
              <w:t>4</w:t>
            </w:r>
            <w:r w:rsidR="001B6C64">
              <w:rPr>
                <w:rFonts w:ascii="仿宋_GB2312" w:eastAsia="仿宋_GB2312" w:hAnsi="宋体" w:cs="宋体" w:hint="eastAsia"/>
                <w:color w:val="000000"/>
                <w:kern w:val="0"/>
                <w:sz w:val="24"/>
                <w:szCs w:val="24"/>
              </w:rPr>
              <w:t>分，</w:t>
            </w:r>
            <w:r w:rsidR="00940E57">
              <w:rPr>
                <w:rFonts w:ascii="仿宋_GB2312" w:eastAsia="仿宋_GB2312" w:hAnsi="宋体" w:cs="宋体" w:hint="eastAsia"/>
                <w:color w:val="000000"/>
                <w:kern w:val="0"/>
                <w:sz w:val="24"/>
                <w:szCs w:val="24"/>
              </w:rPr>
              <w:t>超</w:t>
            </w:r>
            <w:r w:rsidR="001B6C64">
              <w:rPr>
                <w:rFonts w:ascii="仿宋_GB2312" w:eastAsia="仿宋_GB2312" w:hAnsi="宋体" w:cs="宋体" w:hint="eastAsia"/>
                <w:color w:val="000000"/>
                <w:kern w:val="0"/>
                <w:sz w:val="24"/>
                <w:szCs w:val="24"/>
              </w:rPr>
              <w:t>于10000元不得分</w:t>
            </w:r>
            <w:r w:rsidRPr="00942A7A">
              <w:rPr>
                <w:rFonts w:ascii="仿宋_GB2312" w:eastAsia="仿宋_GB2312" w:hAnsi="宋体" w:cs="宋体" w:hint="eastAsia"/>
                <w:color w:val="000000"/>
                <w:kern w:val="0"/>
                <w:sz w:val="24"/>
                <w:szCs w:val="24"/>
              </w:rPr>
              <w:t>。2.配套AED壁挂箱以及相关宣传资料得</w:t>
            </w:r>
            <w:r w:rsidR="00CF0343">
              <w:rPr>
                <w:rFonts w:ascii="仿宋_GB2312" w:eastAsia="仿宋_GB2312" w:hAnsi="宋体" w:cs="宋体" w:hint="eastAsia"/>
                <w:color w:val="000000"/>
                <w:kern w:val="0"/>
                <w:sz w:val="24"/>
                <w:szCs w:val="24"/>
              </w:rPr>
              <w:t>4</w:t>
            </w:r>
            <w:r w:rsidRPr="00942A7A">
              <w:rPr>
                <w:rFonts w:ascii="仿宋_GB2312" w:eastAsia="仿宋_GB2312" w:hAnsi="宋体" w:cs="宋体" w:hint="eastAsia"/>
                <w:color w:val="000000"/>
                <w:kern w:val="0"/>
                <w:sz w:val="24"/>
                <w:szCs w:val="24"/>
              </w:rPr>
              <w:t>分</w:t>
            </w:r>
            <w:r w:rsidR="00CF0343">
              <w:rPr>
                <w:rFonts w:ascii="仿宋_GB2312" w:eastAsia="仿宋_GB2312" w:hAnsi="宋体" w:cs="宋体" w:hint="eastAsia"/>
                <w:color w:val="000000"/>
                <w:kern w:val="0"/>
                <w:sz w:val="24"/>
                <w:szCs w:val="24"/>
              </w:rPr>
              <w:t>。</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14</w:t>
            </w:r>
          </w:p>
        </w:tc>
        <w:tc>
          <w:tcPr>
            <w:tcW w:w="478" w:type="dxa"/>
            <w:tcBorders>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lastRenderedPageBreak/>
              <w:t>四、售后服务</w:t>
            </w:r>
          </w:p>
        </w:tc>
        <w:tc>
          <w:tcPr>
            <w:tcW w:w="5936"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35232F">
            <w:pPr>
              <w:widowControl/>
              <w:snapToGrid w:val="0"/>
              <w:ind w:leftChars="50" w:left="105" w:rightChars="50" w:right="105"/>
              <w:jc w:val="center"/>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产品免费保修</w:t>
            </w:r>
            <w:r w:rsidR="00CF0343">
              <w:rPr>
                <w:rFonts w:ascii="仿宋_GB2312" w:eastAsia="仿宋_GB2312" w:hAnsi="宋体" w:cs="宋体" w:hint="eastAsia"/>
                <w:color w:val="000000"/>
                <w:kern w:val="0"/>
                <w:sz w:val="24"/>
                <w:szCs w:val="24"/>
              </w:rPr>
              <w:t>6</w:t>
            </w:r>
            <w:r w:rsidRPr="00942A7A">
              <w:rPr>
                <w:rFonts w:ascii="仿宋_GB2312" w:eastAsia="仿宋_GB2312" w:hAnsi="宋体" w:cs="宋体" w:hint="eastAsia"/>
                <w:color w:val="000000"/>
                <w:kern w:val="0"/>
                <w:sz w:val="24"/>
                <w:szCs w:val="24"/>
              </w:rPr>
              <w:t>年以上，终身服务.满足以上得5分，免费保修年限低于</w:t>
            </w:r>
            <w:r w:rsidR="00CF0343">
              <w:rPr>
                <w:rFonts w:ascii="仿宋_GB2312" w:eastAsia="仿宋_GB2312" w:hAnsi="宋体" w:cs="宋体" w:hint="eastAsia"/>
                <w:color w:val="000000"/>
                <w:kern w:val="0"/>
                <w:sz w:val="24"/>
                <w:szCs w:val="24"/>
              </w:rPr>
              <w:t>6</w:t>
            </w:r>
            <w:r w:rsidRPr="00942A7A">
              <w:rPr>
                <w:rFonts w:ascii="仿宋_GB2312" w:eastAsia="仿宋_GB2312" w:hAnsi="宋体" w:cs="宋体" w:hint="eastAsia"/>
                <w:color w:val="000000"/>
                <w:kern w:val="0"/>
                <w:sz w:val="24"/>
                <w:szCs w:val="24"/>
              </w:rPr>
              <w:t>年，不得分。电极片</w:t>
            </w:r>
            <w:r w:rsidR="00CF0343">
              <w:rPr>
                <w:rFonts w:ascii="仿宋_GB2312" w:eastAsia="仿宋_GB2312" w:hAnsi="宋体" w:cs="宋体" w:hint="eastAsia"/>
                <w:color w:val="000000"/>
                <w:kern w:val="0"/>
                <w:sz w:val="24"/>
                <w:szCs w:val="24"/>
              </w:rPr>
              <w:t>在产品免费保质期内，</w:t>
            </w:r>
            <w:r w:rsidRPr="00942A7A">
              <w:rPr>
                <w:rFonts w:ascii="仿宋_GB2312" w:eastAsia="仿宋_GB2312" w:hAnsi="宋体" w:cs="宋体" w:hint="eastAsia"/>
                <w:color w:val="000000"/>
                <w:kern w:val="0"/>
                <w:sz w:val="24"/>
                <w:szCs w:val="24"/>
              </w:rPr>
              <w:t>使用后</w:t>
            </w:r>
            <w:r w:rsidR="00CF0343">
              <w:rPr>
                <w:rFonts w:ascii="仿宋_GB2312" w:eastAsia="仿宋_GB2312" w:hAnsi="宋体" w:cs="宋体" w:hint="eastAsia"/>
                <w:color w:val="000000"/>
                <w:kern w:val="0"/>
                <w:sz w:val="24"/>
                <w:szCs w:val="24"/>
              </w:rPr>
              <w:t>或超过有限期</w:t>
            </w:r>
            <w:r w:rsidRPr="00942A7A">
              <w:rPr>
                <w:rFonts w:ascii="仿宋_GB2312" w:eastAsia="仿宋_GB2312" w:hAnsi="宋体" w:cs="宋体" w:hint="eastAsia"/>
                <w:color w:val="000000"/>
                <w:kern w:val="0"/>
                <w:sz w:val="24"/>
                <w:szCs w:val="24"/>
              </w:rPr>
              <w:t>，</w:t>
            </w:r>
            <w:r w:rsidR="00CF0343">
              <w:rPr>
                <w:rFonts w:ascii="仿宋_GB2312" w:eastAsia="仿宋_GB2312" w:hAnsi="宋体" w:cs="宋体" w:hint="eastAsia"/>
                <w:color w:val="000000"/>
                <w:kern w:val="0"/>
                <w:sz w:val="24"/>
                <w:szCs w:val="24"/>
              </w:rPr>
              <w:t>均可</w:t>
            </w:r>
            <w:r w:rsidRPr="00942A7A">
              <w:rPr>
                <w:rFonts w:ascii="仿宋_GB2312" w:eastAsia="仿宋_GB2312" w:hAnsi="宋体" w:cs="宋体" w:hint="eastAsia"/>
                <w:color w:val="000000"/>
                <w:kern w:val="0"/>
                <w:sz w:val="24"/>
                <w:szCs w:val="24"/>
              </w:rPr>
              <w:t>免费赠送得</w:t>
            </w:r>
            <w:r w:rsidR="0035232F">
              <w:rPr>
                <w:rFonts w:ascii="仿宋_GB2312" w:eastAsia="仿宋_GB2312" w:hAnsi="宋体" w:cs="宋体" w:hint="eastAsia"/>
                <w:color w:val="000000"/>
                <w:kern w:val="0"/>
                <w:sz w:val="24"/>
                <w:szCs w:val="24"/>
              </w:rPr>
              <w:t>3</w:t>
            </w:r>
            <w:r w:rsidR="00CF0343">
              <w:rPr>
                <w:rFonts w:ascii="仿宋_GB2312" w:eastAsia="仿宋_GB2312" w:hAnsi="宋体" w:cs="宋体" w:hint="eastAsia"/>
                <w:color w:val="000000"/>
                <w:kern w:val="0"/>
                <w:sz w:val="24"/>
                <w:szCs w:val="24"/>
              </w:rPr>
              <w:t>分</w:t>
            </w:r>
            <w:r w:rsidRPr="00942A7A">
              <w:rPr>
                <w:rFonts w:ascii="仿宋_GB2312" w:eastAsia="仿宋_GB2312" w:hAnsi="宋体" w:cs="宋体" w:hint="eastAsia"/>
                <w:color w:val="000000"/>
                <w:kern w:val="0"/>
                <w:sz w:val="24"/>
                <w:szCs w:val="24"/>
              </w:rPr>
              <w:t>，不免费赠送不得分</w:t>
            </w:r>
            <w:r w:rsidR="0035232F">
              <w:rPr>
                <w:rFonts w:ascii="仿宋_GB2312" w:eastAsia="仿宋_GB2312" w:hAnsi="宋体" w:cs="宋体" w:hint="eastAsia"/>
                <w:color w:val="000000"/>
                <w:kern w:val="0"/>
                <w:sz w:val="24"/>
                <w:szCs w:val="24"/>
              </w:rPr>
              <w:t>，电池在</w:t>
            </w:r>
            <w:r w:rsidR="0035232F" w:rsidRPr="0035232F">
              <w:rPr>
                <w:rFonts w:ascii="仿宋_GB2312" w:eastAsia="仿宋_GB2312" w:hAnsi="宋体" w:cs="宋体" w:hint="eastAsia"/>
                <w:color w:val="000000"/>
                <w:kern w:val="0"/>
                <w:sz w:val="24"/>
                <w:szCs w:val="24"/>
              </w:rPr>
              <w:t>产品免费保质期内，</w:t>
            </w:r>
            <w:r w:rsidR="0035232F">
              <w:rPr>
                <w:rFonts w:ascii="仿宋_GB2312" w:eastAsia="仿宋_GB2312" w:hAnsi="宋体" w:cs="宋体" w:hint="eastAsia"/>
                <w:color w:val="000000"/>
                <w:kern w:val="0"/>
                <w:sz w:val="24"/>
                <w:szCs w:val="24"/>
              </w:rPr>
              <w:t>没电或者非人为损坏</w:t>
            </w:r>
            <w:r w:rsidR="0035232F" w:rsidRPr="0035232F">
              <w:rPr>
                <w:rFonts w:ascii="仿宋_GB2312" w:eastAsia="仿宋_GB2312" w:hAnsi="宋体" w:cs="宋体" w:hint="eastAsia"/>
                <w:color w:val="000000"/>
                <w:kern w:val="0"/>
                <w:sz w:val="24"/>
                <w:szCs w:val="24"/>
              </w:rPr>
              <w:t>，均可</w:t>
            </w:r>
            <w:r w:rsidR="0035232F">
              <w:rPr>
                <w:rFonts w:ascii="仿宋_GB2312" w:eastAsia="仿宋_GB2312" w:hAnsi="宋体" w:cs="宋体" w:hint="eastAsia"/>
                <w:color w:val="000000"/>
                <w:kern w:val="0"/>
                <w:sz w:val="24"/>
                <w:szCs w:val="24"/>
              </w:rPr>
              <w:t>免费维修得3分，不免费维修不得分</w:t>
            </w:r>
            <w:r w:rsidRPr="00942A7A">
              <w:rPr>
                <w:rFonts w:ascii="仿宋_GB2312" w:eastAsia="仿宋_GB2312" w:hAnsi="宋体" w:cs="宋体" w:hint="eastAsia"/>
                <w:color w:val="000000"/>
                <w:kern w:val="0"/>
                <w:sz w:val="24"/>
                <w:szCs w:val="24"/>
              </w:rPr>
              <w:t>。</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firstLineChars="100" w:firstLine="240"/>
              <w:textAlignment w:val="center"/>
              <w:rPr>
                <w:rFonts w:ascii="仿宋_GB2312" w:eastAsia="仿宋_GB2312" w:hAnsi="宋体" w:cs="宋体"/>
                <w:color w:val="000000"/>
                <w:kern w:val="0"/>
                <w:sz w:val="24"/>
                <w:szCs w:val="24"/>
              </w:rPr>
            </w:pPr>
            <w:r w:rsidRPr="00942A7A">
              <w:rPr>
                <w:rFonts w:ascii="仿宋_GB2312" w:eastAsia="仿宋_GB2312" w:hAnsi="宋体" w:cs="宋体" w:hint="eastAsia"/>
                <w:color w:val="000000"/>
                <w:kern w:val="0"/>
                <w:sz w:val="24"/>
                <w:szCs w:val="24"/>
              </w:rPr>
              <w:t>11</w:t>
            </w:r>
          </w:p>
        </w:tc>
        <w:tc>
          <w:tcPr>
            <w:tcW w:w="478" w:type="dxa"/>
            <w:tcBorders>
              <w:left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r w:rsidR="00942A7A" w:rsidRPr="00942A7A" w:rsidTr="00DD4237">
        <w:trPr>
          <w:trHeight w:val="1376"/>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942A7A" w:rsidRPr="00942A7A" w:rsidRDefault="00942A7A" w:rsidP="00942A7A">
            <w:pPr>
              <w:spacing w:after="200" w:line="276" w:lineRule="auto"/>
              <w:jc w:val="center"/>
              <w:rPr>
                <w:rFonts w:ascii="仿宋" w:eastAsia="仿宋" w:hAnsi="仿宋" w:cs="Times New Roman"/>
                <w:sz w:val="24"/>
                <w:szCs w:val="24"/>
              </w:rPr>
            </w:pPr>
            <w:r w:rsidRPr="00942A7A">
              <w:rPr>
                <w:rFonts w:ascii="仿宋" w:eastAsia="仿宋" w:hAnsi="仿宋" w:cs="Times New Roman" w:hint="eastAsia"/>
                <w:sz w:val="24"/>
                <w:szCs w:val="24"/>
              </w:rPr>
              <w:t xml:space="preserve"> 五、信用记录或承诺书</w:t>
            </w:r>
          </w:p>
        </w:tc>
        <w:tc>
          <w:tcPr>
            <w:tcW w:w="5936" w:type="dxa"/>
            <w:tcBorders>
              <w:top w:val="single" w:sz="4" w:space="0" w:color="000000"/>
              <w:left w:val="single" w:sz="4" w:space="0" w:color="000000"/>
              <w:bottom w:val="single" w:sz="4" w:space="0" w:color="auto"/>
              <w:right w:val="single" w:sz="4" w:space="0" w:color="000000"/>
            </w:tcBorders>
            <w:vAlign w:val="center"/>
          </w:tcPr>
          <w:p w:rsidR="00942A7A" w:rsidRPr="00942A7A" w:rsidRDefault="00942A7A" w:rsidP="00942A7A">
            <w:pPr>
              <w:spacing w:after="200" w:line="276" w:lineRule="auto"/>
              <w:jc w:val="center"/>
              <w:rPr>
                <w:rFonts w:ascii="仿宋" w:eastAsia="仿宋" w:hAnsi="仿宋" w:cs="Times New Roman"/>
                <w:sz w:val="24"/>
                <w:szCs w:val="24"/>
              </w:rPr>
            </w:pPr>
            <w:r w:rsidRPr="00942A7A">
              <w:rPr>
                <w:rFonts w:ascii="仿宋" w:eastAsia="仿宋" w:hAnsi="仿宋" w:cs="Times New Roman" w:hint="eastAsia"/>
                <w:sz w:val="24"/>
                <w:szCs w:val="24"/>
              </w:rPr>
              <w:t>无违法经营行为，不得违背社会道德风尚，具有良好的社会信誉得6分，其任何一项违背为不得分。</w:t>
            </w:r>
          </w:p>
        </w:tc>
        <w:tc>
          <w:tcPr>
            <w:tcW w:w="850" w:type="dxa"/>
            <w:tcBorders>
              <w:top w:val="single" w:sz="4" w:space="0" w:color="auto"/>
              <w:left w:val="single" w:sz="4" w:space="0" w:color="000000"/>
              <w:bottom w:val="single" w:sz="4" w:space="0" w:color="auto"/>
              <w:right w:val="single" w:sz="4" w:space="0" w:color="auto"/>
            </w:tcBorders>
            <w:vAlign w:val="center"/>
          </w:tcPr>
          <w:p w:rsidR="00942A7A" w:rsidRPr="00942A7A" w:rsidRDefault="002C5502" w:rsidP="00942A7A">
            <w:pPr>
              <w:spacing w:after="200" w:line="276"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478" w:type="dxa"/>
            <w:tcBorders>
              <w:left w:val="single" w:sz="4" w:space="0" w:color="auto"/>
              <w:bottom w:val="single" w:sz="4" w:space="0" w:color="auto"/>
              <w:right w:val="single" w:sz="4" w:space="0" w:color="auto"/>
            </w:tcBorders>
            <w:vAlign w:val="center"/>
          </w:tcPr>
          <w:p w:rsidR="00942A7A" w:rsidRPr="00942A7A" w:rsidRDefault="00942A7A" w:rsidP="00942A7A">
            <w:pPr>
              <w:widowControl/>
              <w:snapToGrid w:val="0"/>
              <w:ind w:leftChars="50" w:left="105" w:rightChars="50" w:right="105"/>
              <w:jc w:val="center"/>
              <w:textAlignment w:val="center"/>
              <w:rPr>
                <w:rFonts w:ascii="仿宋_GB2312" w:eastAsia="仿宋_GB2312" w:hAnsi="宋体" w:cs="宋体"/>
                <w:color w:val="000000"/>
                <w:kern w:val="0"/>
                <w:sz w:val="24"/>
                <w:szCs w:val="24"/>
              </w:rPr>
            </w:pPr>
          </w:p>
        </w:tc>
      </w:tr>
    </w:tbl>
    <w:p w:rsidR="00942A7A" w:rsidRPr="00942A7A" w:rsidRDefault="00942A7A" w:rsidP="00942A7A">
      <w:pPr>
        <w:snapToGrid w:val="0"/>
        <w:spacing w:line="560" w:lineRule="exact"/>
        <w:rPr>
          <w:rFonts w:ascii="方正小标宋简体" w:eastAsia="方正小标宋简体" w:hAnsi="方正小标宋简体" w:cs="方正小标宋简体"/>
          <w:sz w:val="44"/>
          <w:szCs w:val="44"/>
        </w:rPr>
        <w:sectPr w:rsidR="00942A7A" w:rsidRPr="00942A7A" w:rsidSect="00014D4A">
          <w:footerReference w:type="default" r:id="rId8"/>
          <w:pgSz w:w="11906" w:h="16838"/>
          <w:pgMar w:top="2041" w:right="1531" w:bottom="1985" w:left="1531" w:header="851" w:footer="1134" w:gutter="0"/>
          <w:pgNumType w:start="1"/>
          <w:cols w:space="720"/>
          <w:docGrid w:type="lines" w:linePitch="312"/>
        </w:sectPr>
      </w:pPr>
    </w:p>
    <w:p w:rsidR="00942A7A" w:rsidRDefault="00942A7A" w:rsidP="00583F0C">
      <w:pPr>
        <w:spacing w:line="560" w:lineRule="exact"/>
      </w:pPr>
    </w:p>
    <w:p w:rsidR="00942A7A" w:rsidRPr="00583F0C" w:rsidRDefault="00942A7A" w:rsidP="00583F0C">
      <w:pPr>
        <w:spacing w:line="560" w:lineRule="exact"/>
      </w:pPr>
    </w:p>
    <w:sectPr w:rsidR="00942A7A" w:rsidRPr="00583F0C" w:rsidSect="00583F0C">
      <w:pgSz w:w="11906" w:h="16838"/>
      <w:pgMar w:top="2041" w:right="1797" w:bottom="198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60" w:rsidRDefault="00EF0560" w:rsidP="00583F0C">
      <w:r>
        <w:separator/>
      </w:r>
    </w:p>
  </w:endnote>
  <w:endnote w:type="continuationSeparator" w:id="0">
    <w:p w:rsidR="00EF0560" w:rsidRDefault="00EF0560" w:rsidP="0058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7A" w:rsidRPr="00014D4A" w:rsidRDefault="00942A7A" w:rsidP="00014D4A">
    <w:pPr>
      <w:pStyle w:val="a4"/>
      <w:jc w:val="center"/>
      <w:rPr>
        <w:rFonts w:ascii="宋体" w:hAnsi="宋体"/>
        <w:sz w:val="24"/>
      </w:rPr>
    </w:pPr>
    <w:r w:rsidRPr="00014D4A">
      <w:rPr>
        <w:rFonts w:ascii="宋体" w:hAnsi="宋体"/>
        <w:sz w:val="24"/>
      </w:rPr>
      <w:fldChar w:fldCharType="begin"/>
    </w:r>
    <w:r w:rsidRPr="00014D4A">
      <w:rPr>
        <w:rFonts w:ascii="宋体" w:hAnsi="宋体"/>
        <w:sz w:val="24"/>
      </w:rPr>
      <w:instrText>PAGE   \* MERGEFORMAT</w:instrText>
    </w:r>
    <w:r w:rsidRPr="00014D4A">
      <w:rPr>
        <w:rFonts w:ascii="宋体" w:hAnsi="宋体"/>
        <w:sz w:val="24"/>
      </w:rPr>
      <w:fldChar w:fldCharType="separate"/>
    </w:r>
    <w:r w:rsidR="00B65758" w:rsidRPr="00B65758">
      <w:rPr>
        <w:rFonts w:ascii="宋体" w:hAnsi="宋体"/>
        <w:noProof/>
        <w:sz w:val="24"/>
        <w:lang w:val="zh-CN"/>
      </w:rPr>
      <w:t>4</w:t>
    </w:r>
    <w:r w:rsidRPr="00014D4A">
      <w:rPr>
        <w:rFonts w:ascii="宋体" w:hAnsi="宋体"/>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60" w:rsidRDefault="00EF0560" w:rsidP="00583F0C">
      <w:r>
        <w:separator/>
      </w:r>
    </w:p>
  </w:footnote>
  <w:footnote w:type="continuationSeparator" w:id="0">
    <w:p w:rsidR="00EF0560" w:rsidRDefault="00EF0560" w:rsidP="00583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09"/>
    <w:rsid w:val="00045FA6"/>
    <w:rsid w:val="00092EEF"/>
    <w:rsid w:val="00094B69"/>
    <w:rsid w:val="00155910"/>
    <w:rsid w:val="001864D9"/>
    <w:rsid w:val="001B6C64"/>
    <w:rsid w:val="001F732E"/>
    <w:rsid w:val="002C5502"/>
    <w:rsid w:val="002F2B2C"/>
    <w:rsid w:val="0035232F"/>
    <w:rsid w:val="00357545"/>
    <w:rsid w:val="00366D68"/>
    <w:rsid w:val="00486571"/>
    <w:rsid w:val="00583F0C"/>
    <w:rsid w:val="005F745E"/>
    <w:rsid w:val="00940E57"/>
    <w:rsid w:val="00942A7A"/>
    <w:rsid w:val="00992F2C"/>
    <w:rsid w:val="00AF766F"/>
    <w:rsid w:val="00B02709"/>
    <w:rsid w:val="00B65758"/>
    <w:rsid w:val="00B77F8F"/>
    <w:rsid w:val="00CD33BF"/>
    <w:rsid w:val="00CF0343"/>
    <w:rsid w:val="00D02AEE"/>
    <w:rsid w:val="00D06DBA"/>
    <w:rsid w:val="00DC0120"/>
    <w:rsid w:val="00E730C2"/>
    <w:rsid w:val="00EF0560"/>
    <w:rsid w:val="00FC2C7C"/>
    <w:rsid w:val="00FC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F0C"/>
    <w:rPr>
      <w:sz w:val="18"/>
      <w:szCs w:val="18"/>
    </w:rPr>
  </w:style>
  <w:style w:type="paragraph" w:styleId="a4">
    <w:name w:val="footer"/>
    <w:basedOn w:val="a"/>
    <w:link w:val="Char0"/>
    <w:uiPriority w:val="99"/>
    <w:unhideWhenUsed/>
    <w:rsid w:val="00583F0C"/>
    <w:pPr>
      <w:tabs>
        <w:tab w:val="center" w:pos="4153"/>
        <w:tab w:val="right" w:pos="8306"/>
      </w:tabs>
      <w:snapToGrid w:val="0"/>
      <w:jc w:val="left"/>
    </w:pPr>
    <w:rPr>
      <w:sz w:val="18"/>
      <w:szCs w:val="18"/>
    </w:rPr>
  </w:style>
  <w:style w:type="character" w:customStyle="1" w:styleId="Char0">
    <w:name w:val="页脚 Char"/>
    <w:basedOn w:val="a0"/>
    <w:link w:val="a4"/>
    <w:uiPriority w:val="99"/>
    <w:rsid w:val="00583F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F0C"/>
    <w:rPr>
      <w:sz w:val="18"/>
      <w:szCs w:val="18"/>
    </w:rPr>
  </w:style>
  <w:style w:type="paragraph" w:styleId="a4">
    <w:name w:val="footer"/>
    <w:basedOn w:val="a"/>
    <w:link w:val="Char0"/>
    <w:uiPriority w:val="99"/>
    <w:unhideWhenUsed/>
    <w:rsid w:val="00583F0C"/>
    <w:pPr>
      <w:tabs>
        <w:tab w:val="center" w:pos="4153"/>
        <w:tab w:val="right" w:pos="8306"/>
      </w:tabs>
      <w:snapToGrid w:val="0"/>
      <w:jc w:val="left"/>
    </w:pPr>
    <w:rPr>
      <w:sz w:val="18"/>
      <w:szCs w:val="18"/>
    </w:rPr>
  </w:style>
  <w:style w:type="character" w:customStyle="1" w:styleId="Char0">
    <w:name w:val="页脚 Char"/>
    <w:basedOn w:val="a0"/>
    <w:link w:val="a4"/>
    <w:uiPriority w:val="99"/>
    <w:rsid w:val="00583F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2E873-CF8D-4BD2-B0D8-8D854C07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邹文韵</dc:creator>
  <cp:keywords/>
  <dc:description/>
  <cp:lastModifiedBy>邹文韵</cp:lastModifiedBy>
  <cp:revision>21</cp:revision>
  <dcterms:created xsi:type="dcterms:W3CDTF">2025-01-06T01:41:00Z</dcterms:created>
  <dcterms:modified xsi:type="dcterms:W3CDTF">2025-02-18T01:29:00Z</dcterms:modified>
</cp:coreProperties>
</file>